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Bdr>
          <w:bottom w:color="000000" w:space="0" w:sz="0" w:val="none"/>
        </w:pBdr>
        <w:tabs>
          <w:tab w:val="left" w:leader="none" w:pos="5325"/>
          <w:tab w:val="right" w:leader="none" w:pos="9360"/>
        </w:tabs>
        <w:rPr>
          <w:color w:val="333399"/>
          <w:u w:val="single"/>
        </w:rPr>
      </w:pPr>
      <w:r w:rsidDel="00000000" w:rsidR="00000000" w:rsidRPr="00000000">
        <w:rPr>
          <w:rtl w:val="0"/>
        </w:rPr>
        <w:tab/>
        <w:tab/>
      </w:r>
      <w:r w:rsidDel="00000000" w:rsidR="00000000" w:rsidRPr="00000000">
        <w:rPr/>
        <w:drawing>
          <wp:inline distB="0" distT="0" distL="114300" distR="114300">
            <wp:extent cx="808355" cy="116459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08355" cy="116459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pBdr>
          <w:bottom w:color="000000" w:space="0" w:sz="0" w:val="none"/>
        </w:pBdr>
        <w:tabs>
          <w:tab w:val="right" w:leader="none" w:pos="9360"/>
        </w:tabs>
        <w:rPr>
          <w:sz w:val="40"/>
          <w:szCs w:val="40"/>
          <w:u w:val="single"/>
        </w:rPr>
      </w:pPr>
      <w:r w:rsidDel="00000000" w:rsidR="00000000" w:rsidRPr="00000000">
        <w:rPr>
          <w:color w:val="333399"/>
          <w:sz w:val="40"/>
          <w:szCs w:val="40"/>
          <w:u w:val="single"/>
          <w:rtl w:val="0"/>
        </w:rPr>
        <w:t xml:space="preserve">FARUKH ALI</w:t>
      </w:r>
      <w:r w:rsidDel="00000000" w:rsidR="00000000" w:rsidRPr="00000000">
        <w:rPr>
          <w:sz w:val="40"/>
          <w:szCs w:val="40"/>
          <w:u w:val="single"/>
          <w:rtl w:val="0"/>
        </w:rPr>
        <w:t xml:space="preserve">                       </w:t>
      </w:r>
    </w:p>
    <w:p w:rsidR="00000000" w:rsidDel="00000000" w:rsidP="00000000" w:rsidRDefault="00000000" w:rsidRPr="00000000" w14:paraId="00000003">
      <w:pPr>
        <w:pStyle w:val="Heading1"/>
        <w:pBdr>
          <w:bottom w:color="000000" w:space="0" w:sz="0" w:val="none"/>
        </w:pBdr>
        <w:tabs>
          <w:tab w:val="right" w:leader="none" w:pos="9360"/>
        </w:tabs>
        <w:rPr/>
      </w:pPr>
      <w:r w:rsidDel="00000000" w:rsidR="00000000" w:rsidRPr="00000000">
        <w:rPr>
          <w:rtl w:val="0"/>
        </w:rPr>
        <w:t xml:space="preserve">House # E-914, street # 1,Nadirabad baddian road Lahore cantt.</w:t>
      </w:r>
    </w:p>
    <w:p w:rsidR="00000000" w:rsidDel="00000000" w:rsidP="00000000" w:rsidRDefault="00000000" w:rsidRPr="00000000" w14:paraId="00000004">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Cell # 0092-322-4610-070</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ffffff" w:val="clear"/>
        <w:rPr>
          <w:rFonts w:ascii="Arial" w:cs="Arial" w:eastAsia="Arial" w:hAnsi="Arial"/>
          <w:color w:val="000000"/>
          <w:sz w:val="20"/>
          <w:szCs w:val="20"/>
        </w:rPr>
      </w:pPr>
      <w:r w:rsidDel="00000000" w:rsidR="00000000" w:rsidRPr="00000000">
        <w:rPr>
          <w:color w:val="000000"/>
          <w:rtl w:val="0"/>
        </w:rPr>
        <w:t xml:space="preserve">Email -</w:t>
      </w:r>
      <w:r w:rsidDel="00000000" w:rsidR="00000000" w:rsidRPr="00000000">
        <w:rPr>
          <w:rFonts w:ascii="Arial" w:cs="Arial" w:eastAsia="Arial" w:hAnsi="Arial"/>
          <w:b w:val="1"/>
          <w:color w:val="000000"/>
          <w:sz w:val="20"/>
          <w:szCs w:val="20"/>
          <w:rtl w:val="0"/>
        </w:rPr>
        <w:t xml:space="preserve">Farrukh Ali</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ffffff" w:val="clear"/>
        <w:rPr>
          <w:rFonts w:ascii="Arial" w:cs="Arial" w:eastAsia="Arial" w:hAnsi="Arial"/>
          <w:color w:val="666666"/>
          <w:sz w:val="20"/>
          <w:szCs w:val="20"/>
        </w:rPr>
      </w:pPr>
      <w:r w:rsidDel="00000000" w:rsidR="00000000" w:rsidRPr="00000000">
        <w:rPr>
          <w:rFonts w:ascii="Arial" w:cs="Arial" w:eastAsia="Arial" w:hAnsi="Arial"/>
          <w:color w:val="666666"/>
          <w:sz w:val="20"/>
          <w:szCs w:val="20"/>
          <w:rtl w:val="0"/>
        </w:rPr>
        <w:t xml:space="preserve">farrukh.ali.esl@gmail.com</w:t>
      </w:r>
    </w:p>
    <w:p w:rsidR="00000000" w:rsidDel="00000000" w:rsidP="00000000" w:rsidRDefault="00000000" w:rsidRPr="00000000" w14:paraId="00000007">
      <w:pPr>
        <w:pBdr>
          <w:top w:space="0" w:sz="0" w:val="nil"/>
          <w:left w:space="0" w:sz="0" w:val="nil"/>
          <w:bottom w:space="0" w:sz="0" w:val="nil"/>
          <w:right w:space="0" w:sz="0" w:val="nil"/>
          <w:between w:space="0" w:sz="0" w:val="nil"/>
        </w:pBdr>
        <w:rPr>
          <w:color w:val="000000"/>
          <w:sz w:val="32"/>
          <w:szCs w:val="32"/>
        </w:rPr>
      </w:pPr>
      <w:r w:rsidDel="00000000" w:rsidR="00000000" w:rsidRPr="00000000">
        <w:rPr>
          <w:b w:val="1"/>
          <w:color w:val="000080"/>
          <w:sz w:val="32"/>
          <w:szCs w:val="32"/>
          <w:rtl w:val="0"/>
        </w:rPr>
        <w:t xml:space="preserve">CARRIER OBJECTIVE</w:t>
      </w:r>
      <w:r w:rsidDel="00000000" w:rsidR="00000000" w:rsidRPr="00000000">
        <w:rPr>
          <w:b w:val="1"/>
          <w:color w:val="000000"/>
          <w:sz w:val="32"/>
          <w:szCs w:val="32"/>
          <w:rtl w:val="0"/>
        </w:rPr>
        <w:t xml:space="preserve">:</w:t>
      </w:r>
      <w:r w:rsidDel="00000000" w:rsidR="00000000" w:rsidRPr="00000000">
        <w:rPr>
          <w:rtl w:val="0"/>
        </w:rPr>
      </w:r>
    </w:p>
    <w:tbl>
      <w:tblPr>
        <w:tblStyle w:val="Table1"/>
        <w:tblW w:w="101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88"/>
        <w:tblGridChange w:id="0">
          <w:tblGrid>
            <w:gridCol w:w="10188"/>
          </w:tblGrid>
        </w:tblGridChange>
      </w:tblGrid>
      <w:tr>
        <w:trPr>
          <w:cantSplit w:val="1"/>
          <w:tblHeader w:val="1"/>
        </w:trPr>
        <w:tc>
          <w:tcPr/>
          <w:p w:rsidR="00000000" w:rsidDel="00000000" w:rsidP="00000000" w:rsidRDefault="00000000" w:rsidRPr="00000000" w14:paraId="0000000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To be a part of professional team offering Five years of progressive experience in Sales Service and maintenance.</w:t>
            </w:r>
          </w:p>
        </w:tc>
      </w:tr>
    </w:tbl>
    <w:p w:rsidR="00000000" w:rsidDel="00000000" w:rsidP="00000000" w:rsidRDefault="00000000" w:rsidRPr="00000000" w14:paraId="00000009">
      <w:pPr>
        <w:pBdr>
          <w:top w:space="0" w:sz="0" w:val="nil"/>
          <w:left w:space="0" w:sz="0" w:val="nil"/>
          <w:bottom w:space="0" w:sz="0" w:val="nil"/>
          <w:right w:space="0" w:sz="0" w:val="nil"/>
          <w:between w:space="0" w:sz="0" w:val="nil"/>
        </w:pBdr>
        <w:rPr>
          <w:color w:val="000080"/>
          <w:sz w:val="32"/>
          <w:szCs w:val="32"/>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color w:val="000080"/>
          <w:sz w:val="32"/>
          <w:szCs w:val="32"/>
        </w:rPr>
      </w:pPr>
      <w:r w:rsidDel="00000000" w:rsidR="00000000" w:rsidRPr="00000000">
        <w:rPr>
          <w:b w:val="1"/>
          <w:color w:val="000080"/>
          <w:sz w:val="32"/>
          <w:szCs w:val="32"/>
          <w:rtl w:val="0"/>
        </w:rPr>
        <w:t xml:space="preserve">WORK EXPERIENCE</w:t>
      </w:r>
      <w:r w:rsidDel="00000000" w:rsidR="00000000" w:rsidRPr="00000000">
        <w:rPr>
          <w:rtl w:val="0"/>
        </w:rPr>
      </w:r>
    </w:p>
    <w:tbl>
      <w:tblPr>
        <w:tblStyle w:val="Table2"/>
        <w:tblW w:w="1026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47"/>
        <w:gridCol w:w="3990"/>
        <w:gridCol w:w="3627"/>
        <w:tblGridChange w:id="0">
          <w:tblGrid>
            <w:gridCol w:w="2647"/>
            <w:gridCol w:w="3990"/>
            <w:gridCol w:w="3627"/>
          </w:tblGrid>
        </w:tblGridChange>
      </w:tblGrid>
      <w:tr>
        <w:trPr>
          <w:cantSplit w:val="1"/>
          <w:trHeight w:val="586" w:hRule="atLeast"/>
          <w:tblHeader w:val="1"/>
        </w:trPr>
        <w:tc>
          <w:tcPr>
            <w:vAlign w:val="center"/>
          </w:tcPr>
          <w:p w:rsidR="00000000" w:rsidDel="00000000" w:rsidP="00000000" w:rsidRDefault="00000000" w:rsidRPr="00000000" w14:paraId="0000000B">
            <w:pPr>
              <w:pBdr>
                <w:top w:space="0" w:sz="0" w:val="nil"/>
                <w:left w:space="0" w:sz="0" w:val="nil"/>
                <w:bottom w:space="0" w:sz="0" w:val="nil"/>
                <w:right w:space="0" w:sz="0" w:val="nil"/>
                <w:between w:space="0" w:sz="0" w:val="nil"/>
              </w:pBdr>
              <w:jc w:val="center"/>
              <w:rPr>
                <w:b w:val="1"/>
                <w:color w:val="000080"/>
                <w:sz w:val="28"/>
                <w:szCs w:val="28"/>
              </w:rPr>
            </w:pPr>
            <w:r w:rsidDel="00000000" w:rsidR="00000000" w:rsidRPr="00000000">
              <w:rPr>
                <w:b w:val="1"/>
                <w:color w:val="000080"/>
                <w:sz w:val="28"/>
                <w:szCs w:val="28"/>
                <w:rtl w:val="0"/>
              </w:rPr>
              <w:t xml:space="preserve">Duration</w:t>
            </w:r>
          </w:p>
        </w:tc>
        <w:tc>
          <w:tcPr>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jc w:val="center"/>
              <w:rPr>
                <w:b w:val="1"/>
                <w:color w:val="000080"/>
                <w:sz w:val="28"/>
                <w:szCs w:val="28"/>
              </w:rPr>
            </w:pPr>
            <w:r w:rsidDel="00000000" w:rsidR="00000000" w:rsidRPr="00000000">
              <w:rPr>
                <w:b w:val="1"/>
                <w:color w:val="000080"/>
                <w:sz w:val="28"/>
                <w:szCs w:val="28"/>
                <w:rtl w:val="0"/>
              </w:rPr>
              <w:t xml:space="preserve">Organization Name</w:t>
            </w:r>
          </w:p>
        </w:tc>
        <w:tc>
          <w:tcPr>
            <w:vAlign w:val="center"/>
          </w:tcPr>
          <w:p w:rsidR="00000000" w:rsidDel="00000000" w:rsidP="00000000" w:rsidRDefault="00000000" w:rsidRPr="00000000" w14:paraId="0000000D">
            <w:pPr>
              <w:pBdr>
                <w:top w:space="0" w:sz="0" w:val="nil"/>
                <w:left w:space="0" w:sz="0" w:val="nil"/>
                <w:bottom w:space="0" w:sz="0" w:val="nil"/>
                <w:right w:space="0" w:sz="0" w:val="nil"/>
                <w:between w:space="0" w:sz="0" w:val="nil"/>
              </w:pBdr>
              <w:jc w:val="center"/>
              <w:rPr>
                <w:b w:val="1"/>
                <w:color w:val="000080"/>
                <w:sz w:val="28"/>
                <w:szCs w:val="28"/>
              </w:rPr>
            </w:pPr>
            <w:r w:rsidDel="00000000" w:rsidR="00000000" w:rsidRPr="00000000">
              <w:rPr>
                <w:b w:val="1"/>
                <w:color w:val="000080"/>
                <w:sz w:val="28"/>
                <w:szCs w:val="28"/>
                <w:rtl w:val="0"/>
              </w:rPr>
              <w:t xml:space="preserve">Designation</w:t>
            </w:r>
          </w:p>
        </w:tc>
      </w:tr>
      <w:tr>
        <w:trPr>
          <w:cantSplit w:val="1"/>
          <w:trHeight w:val="586" w:hRule="atLeast"/>
          <w:tblHeader w:val="1"/>
        </w:trPr>
        <w:tc>
          <w:tcPr>
            <w:vAlign w:val="center"/>
          </w:tcPr>
          <w:p w:rsidR="00000000" w:rsidDel="00000000" w:rsidP="00000000" w:rsidRDefault="00000000" w:rsidRPr="00000000" w14:paraId="0000000E">
            <w:pPr>
              <w:pBdr>
                <w:top w:space="0" w:sz="0" w:val="nil"/>
                <w:left w:space="0" w:sz="0" w:val="nil"/>
                <w:bottom w:space="0" w:sz="0" w:val="nil"/>
                <w:right w:space="0" w:sz="0" w:val="nil"/>
                <w:between w:space="0" w:sz="0" w:val="nil"/>
              </w:pBdr>
              <w:jc w:val="center"/>
              <w:rPr>
                <w:b w:val="1"/>
                <w:color w:val="000080"/>
                <w:sz w:val="28"/>
                <w:szCs w:val="28"/>
              </w:rPr>
            </w:pPr>
            <w:r w:rsidDel="00000000" w:rsidR="00000000" w:rsidRPr="00000000">
              <w:rPr>
                <w:color w:val="000000"/>
                <w:rtl w:val="0"/>
              </w:rPr>
              <w:t xml:space="preserve">2009 to 2013</w:t>
            </w:r>
            <w:r w:rsidDel="00000000" w:rsidR="00000000" w:rsidRPr="00000000">
              <w:rPr>
                <w:rtl w:val="0"/>
              </w:rPr>
            </w:r>
          </w:p>
        </w:tc>
        <w:tc>
          <w:tcP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jc w:val="center"/>
              <w:rPr>
                <w:b w:val="1"/>
                <w:color w:val="000080"/>
                <w:sz w:val="28"/>
                <w:szCs w:val="28"/>
              </w:rPr>
            </w:pPr>
            <w:r w:rsidDel="00000000" w:rsidR="00000000" w:rsidRPr="00000000">
              <w:rPr>
                <w:b w:val="1"/>
                <w:color w:val="000000"/>
                <w:rtl w:val="0"/>
              </w:rPr>
              <w:t xml:space="preserve">Energy Solution (pvt)Limited</w:t>
            </w:r>
            <w:r w:rsidDel="00000000" w:rsidR="00000000" w:rsidRPr="00000000">
              <w:rPr>
                <w:rtl w:val="0"/>
              </w:rPr>
            </w:r>
          </w:p>
        </w:tc>
        <w:tc>
          <w:tcPr>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b w:val="1"/>
                <w:color w:val="000080"/>
                <w:sz w:val="28"/>
                <w:szCs w:val="28"/>
              </w:rPr>
            </w:pPr>
            <w:r w:rsidDel="00000000" w:rsidR="00000000" w:rsidRPr="00000000">
              <w:rPr>
                <w:color w:val="000000"/>
                <w:rtl w:val="0"/>
              </w:rPr>
              <w:t xml:space="preserve">Recovery Officer 4 years</w:t>
            </w:r>
            <w:r w:rsidDel="00000000" w:rsidR="00000000" w:rsidRPr="00000000">
              <w:rPr>
                <w:rtl w:val="0"/>
              </w:rPr>
            </w:r>
          </w:p>
        </w:tc>
      </w:tr>
      <w:tr>
        <w:trPr>
          <w:cantSplit w:val="1"/>
          <w:trHeight w:val="586" w:hRule="atLeast"/>
          <w:tblHeader w:val="1"/>
        </w:trPr>
        <w:tc>
          <w:tcPr>
            <w:vAlign w:val="center"/>
          </w:tcPr>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b w:val="1"/>
                <w:color w:val="000080"/>
                <w:sz w:val="28"/>
                <w:szCs w:val="28"/>
              </w:rPr>
            </w:pPr>
            <w:r w:rsidDel="00000000" w:rsidR="00000000" w:rsidRPr="00000000">
              <w:rPr>
                <w:color w:val="000000"/>
                <w:rtl w:val="0"/>
              </w:rPr>
              <w:t xml:space="preserve">2013 to 2017</w:t>
            </w:r>
            <w:r w:rsidDel="00000000" w:rsidR="00000000" w:rsidRPr="00000000">
              <w:rPr>
                <w:rtl w:val="0"/>
              </w:rPr>
            </w:r>
          </w:p>
        </w:tc>
        <w:tc>
          <w:tcPr>
            <w:vAlign w:val="center"/>
          </w:tcPr>
          <w:p w:rsidR="00000000" w:rsidDel="00000000" w:rsidP="00000000" w:rsidRDefault="00000000" w:rsidRPr="00000000" w14:paraId="00000012">
            <w:pPr>
              <w:pBdr>
                <w:top w:space="0" w:sz="0" w:val="nil"/>
                <w:left w:space="0" w:sz="0" w:val="nil"/>
                <w:bottom w:space="0" w:sz="0" w:val="nil"/>
                <w:right w:space="0" w:sz="0" w:val="nil"/>
                <w:between w:space="0" w:sz="0" w:val="nil"/>
              </w:pBdr>
              <w:jc w:val="center"/>
              <w:rPr>
                <w:b w:val="1"/>
                <w:color w:val="000080"/>
                <w:sz w:val="28"/>
                <w:szCs w:val="28"/>
              </w:rPr>
            </w:pPr>
            <w:r w:rsidDel="00000000" w:rsidR="00000000" w:rsidRPr="00000000">
              <w:rPr>
                <w:b w:val="1"/>
                <w:color w:val="000000"/>
                <w:rtl w:val="0"/>
              </w:rPr>
              <w:t xml:space="preserve">Energy Solution (pvt)Limited</w:t>
            </w:r>
            <w:r w:rsidDel="00000000" w:rsidR="00000000" w:rsidRPr="00000000">
              <w:rPr>
                <w:rtl w:val="0"/>
              </w:rPr>
            </w:r>
          </w:p>
        </w:tc>
        <w:tc>
          <w:tcPr>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 Asst. Admin Officer</w:t>
            </w:r>
          </w:p>
          <w:p w:rsidR="00000000" w:rsidDel="00000000" w:rsidP="00000000" w:rsidRDefault="00000000" w:rsidRPr="00000000" w14:paraId="00000014">
            <w:pPr>
              <w:pBdr>
                <w:top w:space="0" w:sz="0" w:val="nil"/>
                <w:left w:space="0" w:sz="0" w:val="nil"/>
                <w:bottom w:space="0" w:sz="0" w:val="nil"/>
                <w:right w:space="0" w:sz="0" w:val="nil"/>
                <w:between w:space="0" w:sz="0" w:val="nil"/>
              </w:pBdr>
              <w:jc w:val="center"/>
              <w:rPr>
                <w:b w:val="1"/>
                <w:color w:val="000080"/>
                <w:sz w:val="28"/>
                <w:szCs w:val="28"/>
              </w:rPr>
            </w:pPr>
            <w:r w:rsidDel="00000000" w:rsidR="00000000" w:rsidRPr="00000000">
              <w:rPr>
                <w:color w:val="000000"/>
                <w:rtl w:val="0"/>
              </w:rPr>
              <w:t xml:space="preserve">          4 Years</w:t>
            </w:r>
            <w:r w:rsidDel="00000000" w:rsidR="00000000" w:rsidRPr="00000000">
              <w:rPr>
                <w:rtl w:val="0"/>
              </w:rPr>
            </w:r>
          </w:p>
        </w:tc>
      </w:tr>
      <w:tr>
        <w:trPr>
          <w:cantSplit w:val="1"/>
          <w:trHeight w:val="586" w:hRule="atLeast"/>
          <w:tblHeader w:val="1"/>
        </w:trPr>
        <w:tc>
          <w:tcPr>
            <w:vAlign w:val="center"/>
          </w:tcPr>
          <w:p w:rsidR="00000000" w:rsidDel="00000000" w:rsidP="00000000" w:rsidRDefault="00000000" w:rsidRPr="00000000" w14:paraId="00000015">
            <w:pPr>
              <w:pBdr>
                <w:top w:space="0" w:sz="0" w:val="nil"/>
                <w:left w:space="0" w:sz="0" w:val="nil"/>
                <w:bottom w:space="0" w:sz="0" w:val="nil"/>
                <w:right w:space="0" w:sz="0" w:val="nil"/>
                <w:between w:space="0" w:sz="0" w:val="nil"/>
              </w:pBdr>
              <w:jc w:val="center"/>
              <w:rPr>
                <w:b w:val="1"/>
                <w:color w:val="000080"/>
                <w:sz w:val="28"/>
                <w:szCs w:val="28"/>
              </w:rPr>
            </w:pPr>
            <w:r w:rsidDel="00000000" w:rsidR="00000000" w:rsidRPr="00000000">
              <w:rPr>
                <w:color w:val="000000"/>
                <w:rtl w:val="0"/>
              </w:rPr>
              <w:t xml:space="preserve">2018 to 2020</w:t>
            </w:r>
            <w:r w:rsidDel="00000000" w:rsidR="00000000" w:rsidRPr="00000000">
              <w:rPr>
                <w:rtl w:val="0"/>
              </w:rPr>
            </w:r>
          </w:p>
        </w:tc>
        <w:tc>
          <w:tcPr>
            <w:vAlign w:val="center"/>
          </w:tcPr>
          <w:p w:rsidR="00000000" w:rsidDel="00000000" w:rsidP="00000000" w:rsidRDefault="00000000" w:rsidRPr="00000000" w14:paraId="00000016">
            <w:pPr>
              <w:pBdr>
                <w:top w:space="0" w:sz="0" w:val="nil"/>
                <w:left w:space="0" w:sz="0" w:val="nil"/>
                <w:bottom w:space="0" w:sz="0" w:val="nil"/>
                <w:right w:space="0" w:sz="0" w:val="nil"/>
                <w:between w:space="0" w:sz="0" w:val="nil"/>
              </w:pBdr>
              <w:jc w:val="center"/>
              <w:rPr>
                <w:b w:val="1"/>
                <w:color w:val="000080"/>
                <w:sz w:val="28"/>
                <w:szCs w:val="28"/>
              </w:rPr>
            </w:pPr>
            <w:r w:rsidDel="00000000" w:rsidR="00000000" w:rsidRPr="00000000">
              <w:rPr>
                <w:b w:val="1"/>
                <w:color w:val="000000"/>
                <w:rtl w:val="0"/>
              </w:rPr>
              <w:t xml:space="preserve">Energy Solution (pvt)Limited</w:t>
            </w:r>
            <w:r w:rsidDel="00000000" w:rsidR="00000000" w:rsidRPr="00000000">
              <w:rPr>
                <w:rtl w:val="0"/>
              </w:rPr>
            </w:r>
          </w:p>
        </w:tc>
        <w:tc>
          <w:tcPr>
            <w:vAlign w:val="center"/>
          </w:tcPr>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    Admin Officer</w:t>
            </w:r>
          </w:p>
          <w:p w:rsidR="00000000" w:rsidDel="00000000" w:rsidP="00000000" w:rsidRDefault="00000000" w:rsidRPr="00000000" w14:paraId="00000018">
            <w:pPr>
              <w:pBdr>
                <w:top w:space="0" w:sz="0" w:val="nil"/>
                <w:left w:space="0" w:sz="0" w:val="nil"/>
                <w:bottom w:space="0" w:sz="0" w:val="nil"/>
                <w:right w:space="0" w:sz="0" w:val="nil"/>
                <w:between w:space="0" w:sz="0" w:val="nil"/>
              </w:pBdr>
              <w:jc w:val="center"/>
              <w:rPr>
                <w:b w:val="1"/>
                <w:color w:val="000080"/>
                <w:sz w:val="28"/>
                <w:szCs w:val="28"/>
              </w:rPr>
            </w:pPr>
            <w:r w:rsidDel="00000000" w:rsidR="00000000" w:rsidRPr="00000000">
              <w:rPr>
                <w:color w:val="000000"/>
                <w:rtl w:val="0"/>
              </w:rPr>
              <w:t xml:space="preserve">          2 Years</w:t>
            </w:r>
            <w:r w:rsidDel="00000000" w:rsidR="00000000" w:rsidRPr="00000000">
              <w:rPr>
                <w:rtl w:val="0"/>
              </w:rPr>
            </w:r>
          </w:p>
        </w:tc>
      </w:tr>
      <w:tr>
        <w:trPr>
          <w:cantSplit w:val="1"/>
          <w:trHeight w:val="586" w:hRule="atLeast"/>
          <w:tblHeader w:val="1"/>
        </w:trPr>
        <w:tc>
          <w:tcPr>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rPr/>
            </w:pPr>
            <w:r w:rsidDel="00000000" w:rsidR="00000000" w:rsidRPr="00000000">
              <w:rPr>
                <w:color w:val="000000"/>
                <w:rtl w:val="0"/>
              </w:rPr>
              <w:t xml:space="preserve">          2021 to 2</w:t>
            </w:r>
            <w:r w:rsidDel="00000000" w:rsidR="00000000" w:rsidRPr="00000000">
              <w:rPr>
                <w:rtl w:val="0"/>
              </w:rPr>
              <w:t xml:space="preserve">023</w:t>
            </w:r>
          </w:p>
        </w:tc>
        <w:tc>
          <w:tcPr>
            <w:vAlign w:val="center"/>
          </w:tcPr>
          <w:p w:rsidR="00000000" w:rsidDel="00000000" w:rsidP="00000000" w:rsidRDefault="00000000" w:rsidRPr="00000000" w14:paraId="0000001A">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ATEC Solutions (Pvt)Limited</w:t>
            </w:r>
          </w:p>
        </w:tc>
        <w:tc>
          <w:tcPr>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Customer Relation Officer</w:t>
            </w:r>
            <w:r w:rsidDel="00000000" w:rsidR="00000000" w:rsidRPr="00000000">
              <w:rPr>
                <w:rtl w:val="0"/>
              </w:rPr>
              <w:t xml:space="preserve">/ Recovery </w:t>
            </w:r>
            <w:r w:rsidDel="00000000" w:rsidR="00000000" w:rsidRPr="00000000">
              <w:rPr>
                <w:color w:val="000000"/>
                <w:rtl w:val="0"/>
              </w:rPr>
              <w:t xml:space="preserve">Officer</w:t>
            </w:r>
          </w:p>
          <w:p w:rsidR="00000000" w:rsidDel="00000000" w:rsidP="00000000" w:rsidRDefault="00000000" w:rsidRPr="00000000" w14:paraId="0000001C">
            <w:pPr>
              <w:pBdr>
                <w:top w:space="0" w:sz="0" w:val="nil"/>
                <w:left w:space="0" w:sz="0" w:val="nil"/>
                <w:bottom w:space="0" w:sz="0" w:val="nil"/>
                <w:right w:space="0" w:sz="0" w:val="nil"/>
                <w:between w:space="0" w:sz="0" w:val="nil"/>
              </w:pBdr>
              <w:rPr>
                <w:b w:val="1"/>
                <w:color w:val="000000"/>
              </w:rPr>
            </w:pPr>
            <w:r w:rsidDel="00000000" w:rsidR="00000000" w:rsidRPr="00000000">
              <w:rPr>
                <w:color w:val="000000"/>
                <w:rtl w:val="0"/>
              </w:rPr>
              <w:t xml:space="preserve">                        </w:t>
            </w:r>
            <w:r w:rsidDel="00000000" w:rsidR="00000000" w:rsidRPr="00000000">
              <w:rPr>
                <w:rtl w:val="0"/>
              </w:rPr>
              <w:t xml:space="preserve">5</w:t>
            </w:r>
            <w:r w:rsidDel="00000000" w:rsidR="00000000" w:rsidRPr="00000000">
              <w:rPr>
                <w:color w:val="000000"/>
                <w:rtl w:val="0"/>
              </w:rPr>
              <w:t xml:space="preserve"> Years</w:t>
            </w:r>
            <w:r w:rsidDel="00000000" w:rsidR="00000000" w:rsidRPr="00000000">
              <w:rPr>
                <w:rtl w:val="0"/>
              </w:rPr>
            </w:r>
          </w:p>
        </w:tc>
      </w:tr>
      <w:tr>
        <w:trPr>
          <w:cantSplit w:val="1"/>
          <w:trHeight w:val="586" w:hRule="atLeast"/>
          <w:tblHeader w:val="1"/>
        </w:trPr>
        <w:tc>
          <w:tcPr>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                 2024</w:t>
            </w:r>
            <w:r w:rsidDel="00000000" w:rsidR="00000000" w:rsidRPr="00000000">
              <w:rPr>
                <w:rtl w:val="0"/>
              </w:rPr>
            </w:r>
          </w:p>
        </w:tc>
        <w:tc>
          <w:tcPr>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rtl w:val="0"/>
              </w:rPr>
              <w:t xml:space="preserve">OD Pakistan (O Donuts)</w:t>
            </w:r>
            <w:r w:rsidDel="00000000" w:rsidR="00000000" w:rsidRPr="00000000">
              <w:rPr>
                <w:rtl w:val="0"/>
              </w:rPr>
            </w:r>
          </w:p>
        </w:tc>
        <w:tc>
          <w:tcPr>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Demands coordinator &amp; Store incharge </w:t>
            </w:r>
            <w:r w:rsidDel="00000000" w:rsidR="00000000" w:rsidRPr="00000000">
              <w:rPr>
                <w:rtl w:val="0"/>
              </w:rPr>
            </w:r>
          </w:p>
        </w:tc>
      </w:tr>
    </w:tbl>
    <w:p w:rsidR="00000000" w:rsidDel="00000000" w:rsidP="00000000" w:rsidRDefault="00000000" w:rsidRPr="00000000" w14:paraId="00000020">
      <w:pPr>
        <w:pBdr>
          <w:top w:space="0" w:sz="0" w:val="nil"/>
          <w:left w:space="0" w:sz="0" w:val="nil"/>
          <w:bottom w:space="0" w:sz="0" w:val="nil"/>
          <w:right w:space="0" w:sz="0" w:val="nil"/>
          <w:between w:space="0" w:sz="0" w:val="nil"/>
        </w:pBdr>
        <w:rPr/>
      </w:pPr>
      <w:r w:rsidDel="00000000" w:rsidR="00000000" w:rsidRPr="00000000">
        <w:rPr>
          <w:rtl w:val="0"/>
        </w:rPr>
      </w:r>
    </w:p>
    <w:tbl>
      <w:tblPr>
        <w:tblStyle w:val="Table3"/>
        <w:tblW w:w="10104.0" w:type="dxa"/>
        <w:jc w:val="left"/>
        <w:tblInd w:w="40.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10104"/>
        <w:tblGridChange w:id="0">
          <w:tblGrid>
            <w:gridCol w:w="10104"/>
          </w:tblGrid>
        </w:tblGridChange>
      </w:tblGrid>
      <w:tr>
        <w:trPr>
          <w:cantSplit w:val="1"/>
          <w:trHeight w:val="222" w:hRule="atLeast"/>
          <w:tblHeader w:val="1"/>
        </w:trPr>
        <w:tc>
          <w:tcPr/>
          <w:p w:rsidR="00000000" w:rsidDel="00000000" w:rsidP="00000000" w:rsidRDefault="00000000" w:rsidRPr="00000000" w14:paraId="00000021">
            <w:pPr>
              <w:pStyle w:val="Heading6"/>
              <w:numPr>
                <w:ilvl w:val="0"/>
                <w:numId w:val="2"/>
              </w:numPr>
              <w:ind w:left="720" w:hanging="360"/>
              <w:rPr>
                <w:b w:val="0"/>
                <w:sz w:val="24"/>
                <w:szCs w:val="24"/>
              </w:rPr>
            </w:pPr>
            <w:r w:rsidDel="00000000" w:rsidR="00000000" w:rsidRPr="00000000">
              <w:rPr>
                <w:rFonts w:ascii="Garamond" w:cs="Garamond" w:eastAsia="Garamond" w:hAnsi="Garamond"/>
                <w:b w:val="0"/>
                <w:sz w:val="24"/>
                <w:szCs w:val="24"/>
                <w:rtl w:val="0"/>
              </w:rPr>
              <w:t xml:space="preserve">4 Year Recovery Officer Payments cash,Cheque,Bank Chq &amp; Cash  Deposit Important Doc etc…</w:t>
            </w:r>
            <w:r w:rsidDel="00000000" w:rsidR="00000000" w:rsidRPr="00000000">
              <w:rPr>
                <w:rtl w:val="0"/>
              </w:rPr>
            </w:r>
          </w:p>
        </w:tc>
      </w:tr>
      <w:tr>
        <w:trPr>
          <w:cantSplit w:val="1"/>
          <w:trHeight w:val="227" w:hRule="atLeast"/>
          <w:tblHeader w:val="1"/>
        </w:trPr>
        <w:tc>
          <w:tcPr/>
          <w:p w:rsidR="00000000" w:rsidDel="00000000" w:rsidP="00000000" w:rsidRDefault="00000000" w:rsidRPr="00000000" w14:paraId="00000022">
            <w:pPr>
              <w:pStyle w:val="Heading6"/>
              <w:numPr>
                <w:ilvl w:val="0"/>
                <w:numId w:val="2"/>
              </w:numPr>
              <w:ind w:left="720" w:hanging="360"/>
              <w:rPr>
                <w:b w:val="0"/>
                <w:sz w:val="24"/>
                <w:szCs w:val="24"/>
              </w:rPr>
            </w:pPr>
            <w:r w:rsidDel="00000000" w:rsidR="00000000" w:rsidRPr="00000000">
              <w:rPr>
                <w:rFonts w:ascii="Garamond" w:cs="Garamond" w:eastAsia="Garamond" w:hAnsi="Garamond"/>
                <w:b w:val="0"/>
                <w:sz w:val="24"/>
                <w:szCs w:val="24"/>
                <w:rtl w:val="0"/>
              </w:rPr>
              <w:t xml:space="preserve">4 Asst.Admin Officer Attendance Records, salaries Sheets,over time,vehicles fuel sheets,office maintenance ,office Bills &amp; expenses Control, Tcs Records, Vender Bills, Employees Record &amp; Requisition Forms,Final Setalments,Control Office supply bills Grocery ,Stationary Control,Vehicles All Records &amp; Maintenance Records.</w:t>
            </w:r>
            <w:r w:rsidDel="00000000" w:rsidR="00000000" w:rsidRPr="00000000">
              <w:rPr>
                <w:rtl w:val="0"/>
              </w:rPr>
            </w:r>
          </w:p>
        </w:tc>
      </w:tr>
      <w:tr>
        <w:trPr>
          <w:cantSplit w:val="1"/>
          <w:trHeight w:val="227" w:hRule="atLeast"/>
          <w:tblHeader w:val="1"/>
        </w:trPr>
        <w:tc>
          <w:tcPr/>
          <w:p w:rsidR="00000000" w:rsidDel="00000000" w:rsidP="00000000" w:rsidRDefault="00000000" w:rsidRPr="00000000" w14:paraId="00000023">
            <w:pPr>
              <w:pStyle w:val="Heading6"/>
              <w:numPr>
                <w:ilvl w:val="0"/>
                <w:numId w:val="2"/>
              </w:numPr>
              <w:ind w:left="720" w:hanging="360"/>
              <w:rPr>
                <w:b w:val="0"/>
                <w:sz w:val="24"/>
                <w:szCs w:val="24"/>
              </w:rPr>
            </w:pPr>
            <w:r w:rsidDel="00000000" w:rsidR="00000000" w:rsidRPr="00000000">
              <w:rPr>
                <w:rFonts w:ascii="Garamond" w:cs="Garamond" w:eastAsia="Garamond" w:hAnsi="Garamond"/>
                <w:b w:val="0"/>
                <w:sz w:val="24"/>
                <w:szCs w:val="24"/>
                <w:rtl w:val="0"/>
              </w:rPr>
              <w:t xml:space="preserve">Office working and records keeping and minting of  files Word &amp; Excel</w:t>
            </w:r>
            <w:r w:rsidDel="00000000" w:rsidR="00000000" w:rsidRPr="00000000">
              <w:rPr>
                <w:rFonts w:ascii="Garamond" w:cs="Garamond" w:eastAsia="Garamond" w:hAnsi="Garamond"/>
                <w:sz w:val="24"/>
                <w:szCs w:val="24"/>
                <w:rtl w:val="0"/>
              </w:rPr>
              <w:t xml:space="preserve">.</w:t>
            </w:r>
            <w:r w:rsidDel="00000000" w:rsidR="00000000" w:rsidRPr="00000000">
              <w:rPr>
                <w:rtl w:val="0"/>
              </w:rPr>
            </w:r>
          </w:p>
        </w:tc>
      </w:tr>
      <w:tr>
        <w:trPr>
          <w:cantSplit w:val="1"/>
          <w:trHeight w:val="227" w:hRule="atLeast"/>
          <w:tblHeader w:val="1"/>
        </w:trPr>
        <w:tc>
          <w:tcPr/>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tabs>
                <w:tab w:val="left" w:leader="none" w:pos="-720"/>
              </w:tabs>
              <w:ind w:left="720" w:hanging="360"/>
              <w:jc w:val="both"/>
              <w:rPr>
                <w:color w:val="000000"/>
              </w:rPr>
            </w:pPr>
            <w:r w:rsidDel="00000000" w:rsidR="00000000" w:rsidRPr="00000000">
              <w:rPr>
                <w:rFonts w:ascii="Garamond" w:cs="Garamond" w:eastAsia="Garamond" w:hAnsi="Garamond"/>
                <w:rtl w:val="0"/>
              </w:rPr>
              <w:t xml:space="preserve">3 Years ATEC Solutions CRO company </w:t>
            </w:r>
            <w:r w:rsidDel="00000000" w:rsidR="00000000" w:rsidRPr="00000000">
              <w:rPr>
                <w:rFonts w:ascii="Garamond" w:cs="Garamond" w:eastAsia="Garamond" w:hAnsi="Garamond"/>
                <w:color w:val="000000"/>
                <w:rtl w:val="0"/>
              </w:rPr>
              <w:t xml:space="preserve">Customers Handling with All Complaints and recov</w:t>
            </w:r>
            <w:r w:rsidDel="00000000" w:rsidR="00000000" w:rsidRPr="00000000">
              <w:rPr>
                <w:rFonts w:ascii="Garamond" w:cs="Garamond" w:eastAsia="Garamond" w:hAnsi="Garamond"/>
                <w:rtl w:val="0"/>
              </w:rPr>
              <w:t xml:space="preserve">ery Payments </w:t>
            </w:r>
            <w:r w:rsidDel="00000000" w:rsidR="00000000" w:rsidRPr="00000000">
              <w:rPr>
                <w:rFonts w:ascii="Garamond" w:cs="Garamond" w:eastAsia="Garamond" w:hAnsi="Garamond"/>
                <w:color w:val="000000"/>
                <w:rtl w:val="0"/>
              </w:rPr>
              <w:t xml:space="preserve">reporting</w:t>
            </w:r>
            <w:r w:rsidDel="00000000" w:rsidR="00000000" w:rsidRPr="00000000">
              <w:rPr>
                <w:rFonts w:ascii="Garamond" w:cs="Garamond" w:eastAsia="Garamond" w:hAnsi="Garamond"/>
                <w:rtl w:val="0"/>
              </w:rPr>
              <w:t xml:space="preserve">.All payment Recovery and deposit Company account, company sale and recovery ladger daily check and reporting to mails. Software and word /Excel sheets maintain company recoveries.</w:t>
            </w:r>
            <w:r w:rsidDel="00000000" w:rsidR="00000000" w:rsidRPr="00000000">
              <w:rPr>
                <w:rtl w:val="0"/>
              </w:rPr>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tabs>
                <w:tab w:val="left" w:leader="none" w:pos="-720"/>
              </w:tabs>
              <w:ind w:left="720" w:hanging="360"/>
              <w:jc w:val="both"/>
              <w:rPr>
                <w:u w:val="none"/>
              </w:rPr>
            </w:pPr>
            <w:r w:rsidDel="00000000" w:rsidR="00000000" w:rsidRPr="00000000">
              <w:rPr>
                <w:rFonts w:ascii="Garamond" w:cs="Garamond" w:eastAsia="Garamond" w:hAnsi="Garamond"/>
                <w:rtl w:val="0"/>
              </w:rPr>
              <w:t xml:space="preserve">     </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720"/>
              </w:tabs>
              <w:ind w:left="720" w:firstLine="0"/>
              <w:jc w:val="both"/>
              <w:rPr>
                <w:rFonts w:ascii="Garamond" w:cs="Garamond" w:eastAsia="Garamond" w:hAnsi="Garamond"/>
                <w:color w:val="000000"/>
                <w:u w:val="none"/>
              </w:rPr>
            </w:pPr>
            <w:r w:rsidDel="00000000" w:rsidR="00000000" w:rsidRPr="00000000">
              <w:rPr>
                <w:rFonts w:ascii="Garamond" w:cs="Garamond" w:eastAsia="Garamond" w:hAnsi="Garamond"/>
                <w:rtl w:val="0"/>
              </w:rPr>
              <w:t xml:space="preserve">2024 Years continue OD Pakistan (O Donuts)work As a store incharge and demands coordinator include Kitchen demands, recipe qty control,raw materials, wastage control, donuts demands with software operating,All LHR OD donuts branches Demands maintain, Gross margin sheet works, Branch Stock audit packing,Bar material Physical check All reporting work to OD key Post officers.</w:t>
            </w:r>
            <w:r w:rsidDel="00000000" w:rsidR="00000000" w:rsidRPr="00000000">
              <w:rPr>
                <w:rtl w:val="0"/>
              </w:rPr>
            </w:r>
          </w:p>
        </w:tc>
      </w:tr>
    </w:tbl>
    <w:p w:rsidR="00000000" w:rsidDel="00000000" w:rsidP="00000000" w:rsidRDefault="00000000" w:rsidRPr="00000000" w14:paraId="00000027">
      <w:pPr>
        <w:pBdr>
          <w:top w:space="0" w:sz="0" w:val="nil"/>
          <w:left w:space="0" w:sz="0" w:val="nil"/>
          <w:bottom w:space="0" w:sz="0" w:val="nil"/>
          <w:right w:space="0" w:sz="0" w:val="nil"/>
          <w:between w:space="0" w:sz="0" w:val="nil"/>
        </w:pBdr>
        <w:rPr>
          <w:color w:val="000000"/>
          <w:u w:val="single"/>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rPr>
          <w:color w:val="000080"/>
          <w:sz w:val="32"/>
          <w:szCs w:val="32"/>
        </w:rPr>
      </w:pPr>
      <w:r w:rsidDel="00000000" w:rsidR="00000000" w:rsidRPr="00000000">
        <w:rPr>
          <w:b w:val="1"/>
          <w:color w:val="000080"/>
          <w:sz w:val="32"/>
          <w:szCs w:val="32"/>
          <w:rtl w:val="0"/>
        </w:rPr>
        <w:t xml:space="preserve">SKILLS PROFILE</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rPr>
          <w:color w:val="000080"/>
          <w:sz w:val="32"/>
          <w:szCs w:val="32"/>
        </w:rPr>
      </w:pPr>
      <w:r w:rsidDel="00000000" w:rsidR="00000000" w:rsidRPr="00000000">
        <w:rPr>
          <w:b w:val="1"/>
          <w:color w:val="000080"/>
          <w:sz w:val="32"/>
          <w:szCs w:val="32"/>
          <w:rtl w:val="0"/>
        </w:rPr>
        <w:t xml:space="preserve">Computer Skills:</w:t>
      </w:r>
      <w:r w:rsidDel="00000000" w:rsidR="00000000" w:rsidRPr="00000000">
        <w:rPr>
          <w:rtl w:val="0"/>
        </w:rPr>
      </w:r>
    </w:p>
    <w:tbl>
      <w:tblPr>
        <w:tblStyle w:val="Table4"/>
        <w:tblW w:w="101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88"/>
        <w:tblGridChange w:id="0">
          <w:tblGrid>
            <w:gridCol w:w="10188"/>
          </w:tblGrid>
        </w:tblGridChange>
      </w:tblGrid>
      <w:tr>
        <w:trPr>
          <w:cantSplit w:val="1"/>
          <w:tblHeader w:val="1"/>
        </w:trPr>
        <w:tc>
          <w:tcPr/>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Microsoft Word, Excel and Power Point - I extensively use these in preparing weekly/monthly status reports.</w:t>
            </w:r>
            <w:r w:rsidDel="00000000" w:rsidR="00000000" w:rsidRPr="00000000">
              <w:rPr>
                <w:rtl w:val="0"/>
              </w:rPr>
            </w:r>
          </w:p>
        </w:tc>
      </w:tr>
      <w:tr>
        <w:trPr>
          <w:cantSplit w:val="1"/>
          <w:tblHeader w:val="1"/>
        </w:trPr>
        <w:tc>
          <w:tcPr/>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I also use Internet (Microsoft office Outlook) for communicating with Internal Factory communication.</w:t>
            </w:r>
            <w:r w:rsidDel="00000000" w:rsidR="00000000" w:rsidRPr="00000000">
              <w:rPr>
                <w:rtl w:val="0"/>
              </w:rPr>
            </w:r>
          </w:p>
        </w:tc>
      </w:tr>
    </w:tbl>
    <w:p w:rsidR="00000000" w:rsidDel="00000000" w:rsidP="00000000" w:rsidRDefault="00000000" w:rsidRPr="00000000" w14:paraId="00000036">
      <w:pPr>
        <w:pBdr>
          <w:top w:space="0" w:sz="0" w:val="nil"/>
          <w:left w:space="0" w:sz="0" w:val="nil"/>
          <w:bottom w:space="0" w:sz="0" w:val="nil"/>
          <w:right w:space="0" w:sz="0" w:val="nil"/>
          <w:between w:space="0" w:sz="0" w:val="nil"/>
        </w:pBdr>
        <w:rPr>
          <w:color w:val="000080"/>
          <w:sz w:val="28"/>
          <w:szCs w:val="28"/>
        </w:rPr>
      </w:pPr>
      <w:r w:rsidDel="00000000" w:rsidR="00000000" w:rsidRPr="00000000">
        <w:rPr>
          <w:b w:val="1"/>
          <w:color w:val="000080"/>
          <w:sz w:val="32"/>
          <w:szCs w:val="32"/>
          <w:rtl w:val="0"/>
        </w:rPr>
        <w:t xml:space="preserve">EDUCATIONAL PROFILE:</w:t>
      </w:r>
      <w:r w:rsidDel="00000000" w:rsidR="00000000" w:rsidRPr="00000000">
        <w:rPr>
          <w:rtl w:val="0"/>
        </w:rPr>
      </w:r>
    </w:p>
    <w:tbl>
      <w:tblPr>
        <w:tblStyle w:val="Table5"/>
        <w:tblW w:w="84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00"/>
        <w:gridCol w:w="3572"/>
        <w:gridCol w:w="236"/>
        <w:tblGridChange w:id="0">
          <w:tblGrid>
            <w:gridCol w:w="4600"/>
            <w:gridCol w:w="3572"/>
            <w:gridCol w:w="236"/>
          </w:tblGrid>
        </w:tblGridChange>
      </w:tblGrid>
      <w:tr>
        <w:trPr>
          <w:cantSplit w:val="1"/>
          <w:trHeight w:val="1763" w:hRule="atLeast"/>
          <w:tblHeader w:val="1"/>
        </w:trPr>
        <w:tc>
          <w:tcPr>
            <w:vAlign w:val="center"/>
          </w:tcPr>
          <w:p w:rsidR="00000000" w:rsidDel="00000000" w:rsidP="00000000" w:rsidRDefault="00000000" w:rsidRPr="00000000" w14:paraId="00000037">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b w:val="1"/>
                <w:color w:val="000000"/>
                <w:sz w:val="22"/>
                <w:szCs w:val="22"/>
                <w:rtl w:val="0"/>
              </w:rPr>
              <w:t xml:space="preserve">Qualification</w:t>
            </w:r>
            <w:r w:rsidDel="00000000" w:rsidR="00000000" w:rsidRPr="00000000">
              <w:rPr>
                <w:rtl w:val="0"/>
              </w:rPr>
            </w:r>
          </w:p>
        </w:tc>
        <w:tc>
          <w:tcPr>
            <w:vAlign w:val="center"/>
          </w:tcPr>
          <w:p w:rsidR="00000000" w:rsidDel="00000000" w:rsidP="00000000" w:rsidRDefault="00000000" w:rsidRPr="00000000" w14:paraId="00000038">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rPr>
                <w:color w:val="000000"/>
                <w:sz w:val="22"/>
                <w:szCs w:val="22"/>
              </w:rPr>
            </w:pPr>
            <w:r w:rsidDel="00000000" w:rsidR="00000000" w:rsidRPr="00000000">
              <w:rPr>
                <w:b w:val="1"/>
                <w:sz w:val="22"/>
                <w:szCs w:val="22"/>
                <w:rtl w:val="0"/>
              </w:rPr>
              <w:t xml:space="preserve">1</w:t>
            </w:r>
            <w:r w:rsidDel="00000000" w:rsidR="00000000" w:rsidRPr="00000000">
              <w:rPr>
                <w:b w:val="1"/>
                <w:color w:val="000000"/>
                <w:sz w:val="22"/>
                <w:szCs w:val="22"/>
                <w:rtl w:val="0"/>
              </w:rPr>
              <w:t xml:space="preserve">-FA (Alama Iqbal open university)</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rPr>
                <w:color w:val="000000"/>
                <w:sz w:val="22"/>
                <w:szCs w:val="22"/>
              </w:rPr>
            </w:pPr>
            <w:r w:rsidDel="00000000" w:rsidR="00000000" w:rsidRPr="00000000">
              <w:rPr>
                <w:b w:val="1"/>
                <w:sz w:val="22"/>
                <w:szCs w:val="22"/>
                <w:rtl w:val="0"/>
              </w:rPr>
              <w:t xml:space="preserve">2</w:t>
            </w:r>
            <w:r w:rsidDel="00000000" w:rsidR="00000000" w:rsidRPr="00000000">
              <w:rPr>
                <w:b w:val="1"/>
                <w:color w:val="000000"/>
                <w:sz w:val="22"/>
                <w:szCs w:val="22"/>
                <w:rtl w:val="0"/>
              </w:rPr>
              <w:t xml:space="preserve">-Matric</w:t>
            </w:r>
            <w:r w:rsidDel="00000000" w:rsidR="00000000" w:rsidRPr="00000000">
              <w:rPr>
                <w:rtl w:val="0"/>
              </w:rPr>
            </w:r>
          </w:p>
        </w:tc>
        <w:tc>
          <w:tcPr>
            <w:tcBorders>
              <w:top w:color="000000" w:space="0" w:sz="0" w:val="nil"/>
              <w:bottom w:color="000000" w:space="0" w:sz="0" w:val="nil"/>
              <w:right w:color="000000" w:space="0" w:sz="0" w:val="nil"/>
            </w:tcBorders>
            <w:vAlign w:val="center"/>
          </w:tcPr>
          <w:p w:rsidR="00000000" w:rsidDel="00000000" w:rsidP="00000000" w:rsidRDefault="00000000" w:rsidRPr="00000000" w14:paraId="0000003B">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rtl w:val="0"/>
              </w:rPr>
            </w:r>
          </w:p>
        </w:tc>
      </w:tr>
      <w:tr>
        <w:trPr>
          <w:cantSplit w:val="1"/>
          <w:tblHeader w:val="1"/>
        </w:trPr>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before="240" w:lineRule="auto"/>
              <w:rPr>
                <w:color w:val="000080"/>
                <w:sz w:val="32"/>
                <w:szCs w:val="32"/>
              </w:rPr>
            </w:pPr>
            <w:r w:rsidDel="00000000" w:rsidR="00000000" w:rsidRPr="00000000">
              <w:rPr>
                <w:b w:val="1"/>
                <w:color w:val="000080"/>
                <w:sz w:val="32"/>
                <w:szCs w:val="32"/>
                <w:rtl w:val="0"/>
              </w:rPr>
              <w:t xml:space="preserve">PERSONAL  INFORMATION:</w:t>
            </w:r>
            <w:r w:rsidDel="00000000" w:rsidR="00000000" w:rsidRPr="00000000">
              <w:rPr>
                <w:rtl w:val="0"/>
              </w:rPr>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03D">
            <w:pPr>
              <w:pBdr>
                <w:top w:space="0" w:sz="0" w:val="nil"/>
                <w:left w:space="0" w:sz="0" w:val="nil"/>
                <w:bottom w:space="0" w:sz="0" w:val="nil"/>
                <w:right w:space="0" w:sz="0" w:val="nil"/>
                <w:between w:space="0" w:sz="0" w:val="nil"/>
              </w:pBdr>
              <w:ind w:left="720" w:firstLine="0"/>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E">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1"/>
          <w:tblHeader w:val="1"/>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F">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40">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41">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bl>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6"/>
        <w:tblW w:w="101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88"/>
        <w:tblGridChange w:id="0">
          <w:tblGrid>
            <w:gridCol w:w="10188"/>
          </w:tblGrid>
        </w:tblGridChange>
      </w:tblGrid>
      <w:tr>
        <w:trPr>
          <w:cantSplit w:val="1"/>
          <w:tblHeader w:val="1"/>
        </w:trPr>
        <w:tc>
          <w:tcPr>
            <w:vAlign w:val="center"/>
          </w:tcPr>
          <w:p w:rsidR="00000000" w:rsidDel="00000000" w:rsidP="00000000" w:rsidRDefault="00000000" w:rsidRPr="00000000" w14:paraId="00000043">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ab/>
              <w:t xml:space="preserve">Father’s Name</w:t>
              <w:tab/>
              <w:tab/>
              <w:t xml:space="preserve">:</w:t>
              <w:tab/>
              <w:t xml:space="preserve">Muhammad Aashiq </w:t>
            </w:r>
          </w:p>
        </w:tc>
      </w:tr>
      <w:tr>
        <w:trPr>
          <w:cantSplit w:val="1"/>
          <w:tblHeader w:val="1"/>
        </w:trPr>
        <w:tc>
          <w:tcPr>
            <w:vAlign w:val="center"/>
          </w:tcPr>
          <w:p w:rsidR="00000000" w:rsidDel="00000000" w:rsidP="00000000" w:rsidRDefault="00000000" w:rsidRPr="00000000" w14:paraId="00000044">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ab/>
              <w:t xml:space="preserve">Date of Birth</w:t>
              <w:tab/>
              <w:tab/>
              <w:t xml:space="preserve">:</w:t>
              <w:tab/>
              <w:t xml:space="preserve">02/02/1990</w:t>
              <w:tab/>
            </w:r>
          </w:p>
        </w:tc>
      </w:tr>
      <w:tr>
        <w:trPr>
          <w:cantSplit w:val="1"/>
          <w:tblHeader w:val="1"/>
        </w:trPr>
        <w:tc>
          <w:tcPr>
            <w:vAlign w:val="center"/>
          </w:tcPr>
          <w:p w:rsidR="00000000" w:rsidDel="00000000" w:rsidP="00000000" w:rsidRDefault="00000000" w:rsidRPr="00000000" w14:paraId="00000045">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ab/>
              <w:t xml:space="preserve">Marital Status</w:t>
              <w:tab/>
              <w:tab/>
              <w:t xml:space="preserve">:</w:t>
              <w:tab/>
            </w:r>
            <w:r w:rsidDel="00000000" w:rsidR="00000000" w:rsidRPr="00000000">
              <w:rPr>
                <w:rtl w:val="0"/>
              </w:rPr>
              <w:t xml:space="preserve">M</w:t>
            </w:r>
            <w:r w:rsidDel="00000000" w:rsidR="00000000" w:rsidRPr="00000000">
              <w:rPr>
                <w:color w:val="000000"/>
                <w:rtl w:val="0"/>
              </w:rPr>
              <w:t xml:space="preserve">arried </w:t>
            </w:r>
          </w:p>
        </w:tc>
      </w:tr>
      <w:tr>
        <w:trPr>
          <w:cantSplit w:val="1"/>
          <w:tblHeader w:val="1"/>
        </w:trPr>
        <w:tc>
          <w:tcPr>
            <w:vAlign w:val="center"/>
          </w:tcPr>
          <w:p w:rsidR="00000000" w:rsidDel="00000000" w:rsidP="00000000" w:rsidRDefault="00000000" w:rsidRPr="00000000" w14:paraId="0000004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ab/>
              <w:t xml:space="preserve">Religion</w:t>
              <w:tab/>
              <w:tab/>
              <w:t xml:space="preserve">:</w:t>
              <w:tab/>
              <w:t xml:space="preserve">Muslim</w:t>
            </w:r>
          </w:p>
        </w:tc>
      </w:tr>
      <w:tr>
        <w:trPr>
          <w:cantSplit w:val="1"/>
          <w:tblHeader w:val="1"/>
        </w:trPr>
        <w:tc>
          <w:tcPr>
            <w:vAlign w:val="center"/>
          </w:tcPr>
          <w:p w:rsidR="00000000" w:rsidDel="00000000" w:rsidP="00000000" w:rsidRDefault="00000000" w:rsidRPr="00000000" w14:paraId="0000004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ab/>
              <w:t xml:space="preserve">Nationality</w:t>
              <w:tab/>
              <w:tab/>
              <w:t xml:space="preserve">:</w:t>
              <w:tab/>
              <w:t xml:space="preserve">Pakistani</w:t>
            </w:r>
          </w:p>
        </w:tc>
      </w:tr>
      <w:tr>
        <w:trPr>
          <w:cantSplit w:val="1"/>
          <w:tblHeader w:val="1"/>
        </w:trPr>
        <w:tc>
          <w:tcPr>
            <w:vAlign w:val="center"/>
          </w:tcPr>
          <w:p w:rsidR="00000000" w:rsidDel="00000000" w:rsidP="00000000" w:rsidRDefault="00000000" w:rsidRPr="00000000" w14:paraId="0000004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ab/>
              <w:t xml:space="preserve">Domicile</w:t>
              <w:tab/>
              <w:tab/>
              <w:t xml:space="preserve">:</w:t>
              <w:tab/>
              <w:t xml:space="preserve">Punjab </w:t>
            </w:r>
          </w:p>
        </w:tc>
      </w:tr>
      <w:tr>
        <w:trPr>
          <w:cantSplit w:val="1"/>
          <w:tblHeader w:val="1"/>
        </w:trPr>
        <w:tc>
          <w:tcPr>
            <w:vAlign w:val="center"/>
          </w:tcPr>
          <w:p w:rsidR="00000000" w:rsidDel="00000000" w:rsidP="00000000" w:rsidRDefault="00000000" w:rsidRPr="00000000" w14:paraId="0000004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ab/>
              <w:t xml:space="preserve">N.I.C. No.</w:t>
              <w:tab/>
              <w:tab/>
              <w:t xml:space="preserve">:</w:t>
              <w:tab/>
              <w:t xml:space="preserve">35201-8285158-1</w:t>
            </w:r>
          </w:p>
        </w:tc>
      </w:tr>
    </w:tbl>
    <w:p w:rsidR="00000000" w:rsidDel="00000000" w:rsidP="00000000" w:rsidRDefault="00000000" w:rsidRPr="00000000" w14:paraId="0000004A">
      <w:pPr>
        <w:pBdr>
          <w:top w:space="0" w:sz="0" w:val="nil"/>
          <w:left w:space="0" w:sz="0" w:val="nil"/>
          <w:bottom w:space="0" w:sz="0" w:val="nil"/>
          <w:right w:space="0" w:sz="0" w:val="nil"/>
          <w:between w:space="0" w:sz="0" w:val="nil"/>
        </w:pBdr>
        <w:rPr>
          <w:color w:val="000080"/>
          <w:sz w:val="32"/>
          <w:szCs w:val="32"/>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rPr>
          <w:color w:val="000080"/>
          <w:sz w:val="32"/>
          <w:szCs w:val="32"/>
        </w:rPr>
      </w:pPr>
      <w:r w:rsidDel="00000000" w:rsidR="00000000" w:rsidRPr="00000000">
        <w:rPr>
          <w:b w:val="1"/>
          <w:color w:val="000080"/>
          <w:sz w:val="32"/>
          <w:szCs w:val="32"/>
          <w:rtl w:val="0"/>
        </w:rPr>
        <w:t xml:space="preserve">LANGUAGES</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rPr>
          <w:color w:val="000080"/>
          <w:sz w:val="32"/>
          <w:szCs w:val="32"/>
        </w:rPr>
      </w:pPr>
      <w:r w:rsidDel="00000000" w:rsidR="00000000" w:rsidRPr="00000000">
        <w:rPr>
          <w:rtl w:val="0"/>
        </w:rPr>
      </w:r>
    </w:p>
    <w:tbl>
      <w:tblPr>
        <w:tblStyle w:val="Table7"/>
        <w:tblpPr w:leftFromText="180" w:rightFromText="180" w:topFromText="0" w:bottomFromText="0" w:vertAnchor="text" w:horzAnchor="text" w:tblpX="0" w:tblpY="0"/>
        <w:tblW w:w="101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68"/>
        <w:gridCol w:w="5220"/>
        <w:tblGridChange w:id="0">
          <w:tblGrid>
            <w:gridCol w:w="4968"/>
            <w:gridCol w:w="5220"/>
          </w:tblGrid>
        </w:tblGridChange>
      </w:tblGrid>
      <w:tr>
        <w:trPr>
          <w:cantSplit w:val="1"/>
          <w:tblHeader w:val="1"/>
        </w:trPr>
        <w:tc>
          <w:tcPr/>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leader="none" w:pos="3840"/>
              </w:tabs>
              <w:rPr>
                <w:color w:val="000000"/>
              </w:rPr>
            </w:pPr>
            <w:r w:rsidDel="00000000" w:rsidR="00000000" w:rsidRPr="00000000">
              <w:rPr>
                <w:color w:val="000000"/>
                <w:rtl w:val="0"/>
              </w:rPr>
              <w:t xml:space="preserve">URDU </w:t>
            </w:r>
          </w:p>
        </w:tc>
        <w:tc>
          <w:tcPr/>
          <w:p w:rsidR="00000000" w:rsidDel="00000000" w:rsidP="00000000" w:rsidRDefault="00000000" w:rsidRPr="00000000" w14:paraId="0000004E">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ENGLISH</w:t>
            </w:r>
          </w:p>
        </w:tc>
      </w:tr>
    </w:tbl>
    <w:p w:rsidR="00000000" w:rsidDel="00000000" w:rsidP="00000000" w:rsidRDefault="00000000" w:rsidRPr="00000000" w14:paraId="0000004F">
      <w:pPr>
        <w:pBdr>
          <w:top w:space="0" w:sz="0" w:val="nil"/>
          <w:left w:space="0" w:sz="0" w:val="nil"/>
          <w:bottom w:space="0" w:sz="0" w:val="nil"/>
          <w:right w:space="0" w:sz="0" w:val="nil"/>
          <w:between w:space="0" w:sz="0" w:val="nil"/>
        </w:pBdr>
        <w:rPr>
          <w:color w:val="000080"/>
          <w:sz w:val="32"/>
          <w:szCs w:val="3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008"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Arial"/>
  <w:font w:name="Garamond"/>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pBdr>
        <w:top w:space="0" w:sz="0" w:val="nil"/>
        <w:left w:space="0" w:sz="0" w:val="nil"/>
        <w:bottom w:space="0" w:sz="0" w:val="nil"/>
        <w:right w:space="0" w:sz="0" w:val="nil"/>
        <w:between w:space="0" w:sz="0" w:val="nil"/>
      </w:pBdr>
      <w:jc w:val="right"/>
      <w:rPr>
        <w:color w:val="000000"/>
      </w:rPr>
    </w:pPr>
    <w:r w:rsidDel="00000000" w:rsidR="00000000" w:rsidRPr="00000000">
      <w:rPr>
        <w:color w:val="000000"/>
        <w:rtl w:val="0"/>
      </w:rPr>
      <w:t xml:space="preserve">Page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of </w:t>
    </w:r>
    <w:r w:rsidDel="00000000" w:rsidR="00000000" w:rsidRPr="00000000">
      <w:rPr>
        <w:color w:val="000000"/>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color="000000" w:space="1" w:sz="12" w:val="single"/>
        <w:right w:space="0" w:sz="0" w:val="nil"/>
        <w:between w:space="0" w:sz="0" w:val="nil"/>
      </w:pBdr>
    </w:pPr>
    <w:rPr>
      <w:rFonts w:ascii="Cambria" w:cs="Cambria" w:eastAsia="Cambria" w:hAnsi="Cambria"/>
      <w:b w:val="1"/>
      <w:color w:val="00000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jc w:val="center"/>
    </w:pPr>
    <w:rPr>
      <w:rFonts w:ascii="Cambria" w:cs="Cambria" w:eastAsia="Cambria" w:hAnsi="Cambria"/>
      <w:b w:val="1"/>
      <w:i w:val="1"/>
      <w:color w:val="00000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jc w:val="center"/>
    </w:pPr>
    <w:rPr>
      <w:rFonts w:ascii="Cambria" w:cs="Cambria" w:eastAsia="Cambria" w:hAnsi="Cambria"/>
      <w:b w:val="1"/>
      <w:color w:val="000000"/>
      <w:sz w:val="26"/>
      <w:szCs w:val="26"/>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pBdr>
        <w:top w:space="0" w:sz="0" w:val="nil"/>
        <w:left w:space="0" w:sz="0" w:val="nil"/>
        <w:bottom w:space="0" w:sz="0" w:val="nil"/>
        <w:right w:space="0" w:sz="0" w:val="nil"/>
        <w:between w:space="0" w:sz="0" w:val="nil"/>
      </w:pBdr>
      <w:jc w:val="both"/>
    </w:pPr>
    <w:rPr>
      <w:rFonts w:ascii="Calibri" w:cs="Calibri" w:eastAsia="Calibri" w:hAnsi="Calibri"/>
      <w:b w:val="1"/>
      <w:color w:val="000000"/>
      <w:sz w:val="22"/>
      <w:szCs w:val="22"/>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