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8F" w:rsidRPr="003F00EB" w:rsidRDefault="009B0710" w:rsidP="006C4435">
      <w:pPr>
        <w:pStyle w:val="NoSpacing"/>
        <w:tabs>
          <w:tab w:val="left" w:pos="6530"/>
        </w:tabs>
        <w:jc w:val="both"/>
        <w:rPr>
          <w:b/>
          <w:color w:val="5B9BD5" w:themeColor="accent1"/>
          <w:sz w:val="44"/>
          <w:szCs w:val="44"/>
        </w:rPr>
      </w:pPr>
      <w:r>
        <w:rPr>
          <w:b/>
          <w:sz w:val="36"/>
        </w:rPr>
        <w:t>Habib Ullah</w:t>
      </w:r>
      <w:r w:rsidR="00EF0B07">
        <w:rPr>
          <w:rFonts w:asciiTheme="majorHAnsi" w:hAnsiTheme="majorHAnsi" w:cstheme="majorHAnsi"/>
          <w:b/>
          <w:noProof/>
          <w:color w:val="4472C4" w:themeColor="accent5"/>
          <w:sz w:val="26"/>
          <w:szCs w:val="26"/>
        </w:rPr>
        <w:t xml:space="preserve">                                                                                               </w:t>
      </w:r>
      <w:r w:rsidR="00EF0B07">
        <w:rPr>
          <w:rFonts w:asciiTheme="majorHAnsi" w:hAnsiTheme="majorHAnsi" w:cstheme="majorHAnsi"/>
          <w:b/>
          <w:noProof/>
          <w:color w:val="4472C4" w:themeColor="accent5"/>
          <w:sz w:val="26"/>
          <w:szCs w:val="26"/>
        </w:rPr>
        <w:drawing>
          <wp:inline distT="0" distB="0" distL="0" distR="0">
            <wp:extent cx="1292225" cy="1381720"/>
            <wp:effectExtent l="19050" t="0" r="3175" b="0"/>
            <wp:docPr id="2" name="Picture 0" descr="IMG-2024031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315-WA0011.jpg"/>
                    <pic:cNvPicPr/>
                  </pic:nvPicPr>
                  <pic:blipFill>
                    <a:blip r:embed="rId7" cstate="print"/>
                    <a:stretch>
                      <a:fillRect/>
                    </a:stretch>
                  </pic:blipFill>
                  <pic:spPr>
                    <a:xfrm>
                      <a:off x="0" y="0"/>
                      <a:ext cx="1293691" cy="1383288"/>
                    </a:xfrm>
                    <a:prstGeom prst="rect">
                      <a:avLst/>
                    </a:prstGeom>
                  </pic:spPr>
                </pic:pic>
              </a:graphicData>
            </a:graphic>
          </wp:inline>
        </w:drawing>
      </w:r>
    </w:p>
    <w:p w:rsidR="006C19DD" w:rsidRPr="003F00EB" w:rsidRDefault="00BD50A8" w:rsidP="00FE7253">
      <w:pPr>
        <w:pStyle w:val="NoSpacing"/>
        <w:tabs>
          <w:tab w:val="left" w:pos="6530"/>
        </w:tabs>
        <w:rPr>
          <w:rFonts w:asciiTheme="majorHAnsi" w:hAnsiTheme="majorHAnsi" w:cstheme="majorHAnsi"/>
          <w:b/>
          <w:color w:val="4472C4" w:themeColor="accent5"/>
          <w:sz w:val="26"/>
          <w:szCs w:val="26"/>
        </w:rPr>
      </w:pPr>
      <w:r w:rsidRPr="006C4435">
        <w:rPr>
          <w:b/>
          <w:color w:val="0070C0"/>
          <w:sz w:val="24"/>
        </w:rPr>
        <w:t>SAFETY OFFICER</w:t>
      </w:r>
      <w:r w:rsidR="00FC346C" w:rsidRPr="003F00EB">
        <w:rPr>
          <w:rFonts w:asciiTheme="majorHAnsi" w:hAnsiTheme="majorHAnsi" w:cstheme="majorHAnsi"/>
          <w:b/>
          <w:color w:val="4472C4" w:themeColor="accent5"/>
          <w:sz w:val="26"/>
          <w:szCs w:val="26"/>
        </w:rPr>
        <w:tab/>
      </w:r>
    </w:p>
    <w:p w:rsidR="00B73465" w:rsidRPr="00D629C9" w:rsidRDefault="00B73465" w:rsidP="00BE088A">
      <w:pPr>
        <w:pStyle w:val="NoSpacing"/>
        <w:rPr>
          <w:rFonts w:asciiTheme="majorHAnsi" w:hAnsiTheme="majorHAnsi" w:cstheme="majorHAnsi"/>
        </w:rPr>
      </w:pPr>
      <w:r w:rsidRPr="00D629C9">
        <w:rPr>
          <w:rFonts w:asciiTheme="majorHAnsi" w:hAnsiTheme="majorHAnsi" w:cstheme="majorHAnsi"/>
        </w:rPr>
        <w:t xml:space="preserve">Cell: </w:t>
      </w:r>
      <w:r w:rsidR="00BD50A8">
        <w:rPr>
          <w:rFonts w:asciiTheme="majorHAnsi" w:hAnsiTheme="majorHAnsi" w:cstheme="majorHAnsi"/>
        </w:rPr>
        <w:t>0</w:t>
      </w:r>
      <w:r w:rsidR="009B0710">
        <w:t>540856202</w:t>
      </w:r>
    </w:p>
    <w:p w:rsidR="00C17534" w:rsidRDefault="00B73465" w:rsidP="00BE088A">
      <w:pPr>
        <w:pStyle w:val="NoSpacing"/>
      </w:pPr>
      <w:r w:rsidRPr="00D629C9">
        <w:rPr>
          <w:rFonts w:asciiTheme="majorHAnsi" w:hAnsiTheme="majorHAnsi" w:cstheme="majorHAnsi"/>
        </w:rPr>
        <w:t xml:space="preserve">Email: </w:t>
      </w:r>
    </w:p>
    <w:p w:rsidR="005D29A1" w:rsidRPr="00D629C9" w:rsidRDefault="00C642DF" w:rsidP="00BE088A">
      <w:pPr>
        <w:pStyle w:val="NoSpacing"/>
        <w:rPr>
          <w:rFonts w:asciiTheme="majorHAnsi" w:hAnsiTheme="majorHAnsi" w:cstheme="majorHAnsi"/>
        </w:rPr>
      </w:pPr>
      <w:r>
        <w:rPr>
          <w:rFonts w:asciiTheme="majorHAnsi" w:hAnsiTheme="majorHAnsi" w:cstheme="majorHAnsi"/>
        </w:rPr>
        <w:t>Present Location: AMAALA STAFF VILLAGE KSA</w:t>
      </w:r>
    </w:p>
    <w:p w:rsidR="00E854E4" w:rsidRDefault="00E854E4" w:rsidP="00E854E4">
      <w:pPr>
        <w:pStyle w:val="NoSpacing"/>
        <w:rPr>
          <w:rFonts w:asciiTheme="majorHAnsi" w:hAnsiTheme="majorHAnsi" w:cstheme="majorHAnsi"/>
        </w:rPr>
      </w:pPr>
      <w:r w:rsidRPr="00D629C9">
        <w:rPr>
          <w:rFonts w:asciiTheme="majorHAnsi" w:hAnsiTheme="majorHAnsi" w:cstheme="majorHAnsi"/>
        </w:rPr>
        <w:t>KSA Iqama status: Transferrable</w:t>
      </w:r>
      <w:bookmarkStart w:id="0" w:name="_GoBack"/>
      <w:bookmarkEnd w:id="0"/>
    </w:p>
    <w:p w:rsidR="006A5816" w:rsidRDefault="006A5816" w:rsidP="00E854E4">
      <w:pPr>
        <w:pStyle w:val="NoSpacing"/>
        <w:rPr>
          <w:rFonts w:asciiTheme="majorHAnsi" w:hAnsiTheme="majorHAnsi" w:cstheme="majorHAnsi"/>
        </w:rPr>
      </w:pPr>
      <w:r>
        <w:rPr>
          <w:rFonts w:asciiTheme="majorHAnsi" w:hAnsiTheme="majorHAnsi" w:cstheme="majorHAnsi"/>
        </w:rPr>
        <w:t>Availability: immediate joining</w:t>
      </w:r>
    </w:p>
    <w:p w:rsidR="00BE088A" w:rsidRDefault="00BE088A" w:rsidP="00BE088A">
      <w:pPr>
        <w:pStyle w:val="NoSpacing"/>
        <w:pBdr>
          <w:bottom w:val="single" w:sz="12" w:space="1" w:color="auto"/>
        </w:pBdr>
      </w:pPr>
    </w:p>
    <w:p w:rsidR="00BE088A" w:rsidRPr="006F4575" w:rsidRDefault="008E593C" w:rsidP="00BE088A">
      <w:pPr>
        <w:pStyle w:val="NoSpacing"/>
        <w:pBdr>
          <w:bottom w:val="single" w:sz="12" w:space="1" w:color="auto"/>
        </w:pBdr>
        <w:rPr>
          <w:b/>
          <w:color w:val="4472C4" w:themeColor="accent5"/>
          <w:sz w:val="26"/>
          <w:szCs w:val="26"/>
        </w:rPr>
      </w:pPr>
      <w:r w:rsidRPr="006F4575">
        <w:rPr>
          <w:b/>
          <w:color w:val="4472C4" w:themeColor="accent5"/>
          <w:sz w:val="26"/>
          <w:szCs w:val="26"/>
        </w:rPr>
        <w:t xml:space="preserve">PROFESSIONAL </w:t>
      </w:r>
      <w:r w:rsidR="00BE088A" w:rsidRPr="006F4575">
        <w:rPr>
          <w:b/>
          <w:color w:val="4472C4" w:themeColor="accent5"/>
          <w:sz w:val="26"/>
          <w:szCs w:val="26"/>
        </w:rPr>
        <w:t>SUMMARY</w:t>
      </w:r>
    </w:p>
    <w:p w:rsidR="00BE088A" w:rsidRPr="00BE088A" w:rsidRDefault="00BE088A" w:rsidP="000642EC">
      <w:pPr>
        <w:pStyle w:val="NoSpacing"/>
        <w:spacing w:line="360" w:lineRule="auto"/>
        <w:rPr>
          <w:u w:val="single"/>
        </w:rPr>
      </w:pPr>
    </w:p>
    <w:p w:rsidR="00395114" w:rsidRPr="00100735" w:rsidRDefault="00137520" w:rsidP="00257299">
      <w:pPr>
        <w:pStyle w:val="NoSpacing"/>
        <w:spacing w:line="276" w:lineRule="auto"/>
        <w:jc w:val="both"/>
        <w:rPr>
          <w:rFonts w:cstheme="minorHAnsi"/>
          <w:sz w:val="24"/>
        </w:rPr>
      </w:pPr>
      <w:r w:rsidRPr="00100735">
        <w:rPr>
          <w:rFonts w:cstheme="minorHAnsi"/>
          <w:sz w:val="24"/>
        </w:rPr>
        <w:t>Motivated and passionate</w:t>
      </w:r>
      <w:r w:rsidR="00BD50A8" w:rsidRPr="00100735">
        <w:rPr>
          <w:rFonts w:cstheme="minorHAnsi"/>
          <w:sz w:val="24"/>
        </w:rPr>
        <w:t xml:space="preserve"> safety officer w</w:t>
      </w:r>
      <w:r w:rsidR="00335E8D">
        <w:rPr>
          <w:rFonts w:cstheme="minorHAnsi"/>
          <w:sz w:val="24"/>
        </w:rPr>
        <w:t>ith an experience of more than 5</w:t>
      </w:r>
      <w:r w:rsidR="00BD50A8" w:rsidRPr="00100735">
        <w:rPr>
          <w:rFonts w:cstheme="minorHAnsi"/>
          <w:sz w:val="24"/>
        </w:rPr>
        <w:t xml:space="preserve"> years, have gained an excellent knowledge in risk management and hazard prevention. Adept at developing safety plans for any location working closely with field management to maintain safety and staying up to date on all safety requirements. An individual with strong organizational, communication and auditing skills which helps me to create safe and healthy work environment for wellbeing of staff and optimization of business outcomes.</w:t>
      </w:r>
    </w:p>
    <w:p w:rsidR="00A1499D" w:rsidRPr="006F4575" w:rsidRDefault="00A1499D" w:rsidP="00A1499D">
      <w:pPr>
        <w:pStyle w:val="NoSpacing"/>
        <w:pBdr>
          <w:bottom w:val="single" w:sz="12" w:space="1" w:color="auto"/>
        </w:pBdr>
        <w:rPr>
          <w:b/>
          <w:color w:val="4472C4" w:themeColor="accent5"/>
          <w:sz w:val="26"/>
          <w:szCs w:val="26"/>
        </w:rPr>
      </w:pPr>
    </w:p>
    <w:p w:rsidR="00A1499D" w:rsidRPr="006F4575" w:rsidRDefault="00A1499D" w:rsidP="00A1499D">
      <w:pPr>
        <w:pStyle w:val="NoSpacing"/>
        <w:pBdr>
          <w:bottom w:val="single" w:sz="12" w:space="1" w:color="auto"/>
        </w:pBdr>
        <w:rPr>
          <w:b/>
          <w:color w:val="4472C4" w:themeColor="accent5"/>
          <w:sz w:val="26"/>
          <w:szCs w:val="26"/>
        </w:rPr>
      </w:pPr>
      <w:r w:rsidRPr="006F4575">
        <w:rPr>
          <w:b/>
          <w:color w:val="4472C4" w:themeColor="accent5"/>
          <w:sz w:val="26"/>
          <w:szCs w:val="26"/>
        </w:rPr>
        <w:t>SKILLS</w:t>
      </w:r>
      <w:r w:rsidR="000E6B6D" w:rsidRPr="006F4575">
        <w:rPr>
          <w:b/>
          <w:color w:val="4472C4" w:themeColor="accent5"/>
          <w:sz w:val="26"/>
          <w:szCs w:val="26"/>
        </w:rPr>
        <w:t xml:space="preserve"> AND </w:t>
      </w:r>
      <w:r w:rsidR="007370B4" w:rsidRPr="006F4575">
        <w:rPr>
          <w:b/>
          <w:color w:val="4472C4" w:themeColor="accent5"/>
          <w:sz w:val="26"/>
          <w:szCs w:val="26"/>
        </w:rPr>
        <w:t>EXPERTISE</w:t>
      </w:r>
    </w:p>
    <w:p w:rsidR="00A1499D" w:rsidRPr="003F00EB" w:rsidRDefault="00A1499D" w:rsidP="00A1499D">
      <w:pPr>
        <w:pStyle w:val="NoSpacing"/>
        <w:rPr>
          <w:rFonts w:asciiTheme="majorHAnsi" w:hAnsiTheme="majorHAnsi" w:cstheme="majorHAnsi"/>
          <w:sz w:val="28"/>
          <w:szCs w:val="24"/>
        </w:rPr>
      </w:pPr>
    </w:p>
    <w:p w:rsidR="00BA2EF9" w:rsidRPr="00100735" w:rsidRDefault="00BD50A8"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 xml:space="preserve">Excellent communication in a corporate environment </w:t>
      </w:r>
      <w:r w:rsidR="001F0E5D" w:rsidRPr="00100735">
        <w:rPr>
          <w:sz w:val="24"/>
          <w:szCs w:val="24"/>
        </w:rPr>
        <w:t>(English, Urdu, Hindi</w:t>
      </w:r>
      <w:r w:rsidR="00BA2EF9" w:rsidRPr="00100735">
        <w:rPr>
          <w:sz w:val="24"/>
          <w:szCs w:val="24"/>
        </w:rPr>
        <w:t>).</w:t>
      </w:r>
    </w:p>
    <w:p w:rsidR="00BA2EF9" w:rsidRPr="00100735" w:rsidRDefault="00BD50A8"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Site Supervision</w:t>
      </w:r>
      <w:r w:rsidR="00BA2EF9" w:rsidRPr="00100735">
        <w:rPr>
          <w:sz w:val="24"/>
          <w:szCs w:val="24"/>
        </w:rPr>
        <w:t>, management, and coordination.</w:t>
      </w:r>
    </w:p>
    <w:p w:rsidR="00BA2EF9" w:rsidRPr="00100735" w:rsidRDefault="00BD50A8"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Follow up, record and minimize</w:t>
      </w:r>
      <w:r w:rsidR="00BA2EF9" w:rsidRPr="00100735">
        <w:rPr>
          <w:sz w:val="24"/>
          <w:szCs w:val="24"/>
        </w:rPr>
        <w:t xml:space="preserve"> all health and safety hazards.</w:t>
      </w:r>
    </w:p>
    <w:p w:rsidR="00BD50A8" w:rsidRPr="00100735" w:rsidRDefault="00BD50A8"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Supervise the regular inspection of firefighting, safety and emergency response equipment</w:t>
      </w:r>
    </w:p>
    <w:p w:rsidR="00BA2EF9" w:rsidRPr="00100735" w:rsidRDefault="00BA2EF9"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Great experience in Report, Documents and Presentation preparation using PPT, Excel, Word etc.</w:t>
      </w:r>
    </w:p>
    <w:p w:rsidR="00BA2EF9" w:rsidRPr="00100735" w:rsidRDefault="00BA2EF9"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Great knowledge of Microsoft Word, Power Paint, Outlook, and Microsoft Excel.</w:t>
      </w:r>
    </w:p>
    <w:p w:rsidR="00BA2EF9" w:rsidRPr="00100735" w:rsidRDefault="00BA2EF9"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Problem solver experienced with clearly identifying problems, evaluating alternative solutions, assessing risks, and making decisions.</w:t>
      </w:r>
    </w:p>
    <w:p w:rsidR="00BA2EF9" w:rsidRPr="00100735" w:rsidRDefault="00BA2EF9"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Demonstrated ability to work with a diverse project team with demanding schedule, budgetary, safety, quality, and coordination objectives.</w:t>
      </w:r>
    </w:p>
    <w:p w:rsidR="00BA2EF9" w:rsidRPr="00100735" w:rsidRDefault="00BA2EF9"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Ability to set priorities that support the client’s program objectives.</w:t>
      </w:r>
    </w:p>
    <w:p w:rsidR="00BA2EF9" w:rsidRPr="00100735" w:rsidRDefault="00BA2EF9" w:rsidP="00257299">
      <w:pPr>
        <w:pStyle w:val="ListParagraph"/>
        <w:numPr>
          <w:ilvl w:val="0"/>
          <w:numId w:val="10"/>
        </w:numPr>
        <w:spacing w:after="0" w:line="276" w:lineRule="auto"/>
        <w:jc w:val="both"/>
        <w:rPr>
          <w:rFonts w:asciiTheme="majorHAnsi" w:eastAsia="Times New Roman" w:hAnsiTheme="majorHAnsi" w:cstheme="majorHAnsi"/>
          <w:sz w:val="24"/>
          <w:szCs w:val="24"/>
        </w:rPr>
      </w:pPr>
      <w:r w:rsidRPr="00100735">
        <w:rPr>
          <w:sz w:val="24"/>
          <w:szCs w:val="24"/>
        </w:rPr>
        <w:t>Taking care and responsibilities of the safety rules during different shifts and weather.</w:t>
      </w:r>
    </w:p>
    <w:p w:rsidR="003F00EB" w:rsidRDefault="003F00EB" w:rsidP="0098722F">
      <w:pPr>
        <w:jc w:val="both"/>
        <w:rPr>
          <w:rFonts w:ascii="Times New Roman" w:hAnsi="Times New Roman" w:cs="Times New Roman"/>
        </w:rPr>
      </w:pPr>
    </w:p>
    <w:p w:rsidR="001F0E5D" w:rsidRDefault="001F0E5D" w:rsidP="0098722F">
      <w:pPr>
        <w:jc w:val="both"/>
        <w:rPr>
          <w:rFonts w:ascii="Times New Roman" w:hAnsi="Times New Roman" w:cs="Times New Roman"/>
        </w:rPr>
      </w:pPr>
    </w:p>
    <w:p w:rsidR="00320083" w:rsidRPr="001C2B22" w:rsidRDefault="00320083" w:rsidP="00320083">
      <w:pPr>
        <w:pStyle w:val="NoSpacing"/>
        <w:pBdr>
          <w:bottom w:val="single" w:sz="12" w:space="1" w:color="auto"/>
        </w:pBdr>
        <w:rPr>
          <w:b/>
          <w:color w:val="4472C4" w:themeColor="accent5"/>
          <w:sz w:val="24"/>
          <w:szCs w:val="24"/>
        </w:rPr>
      </w:pPr>
      <w:r w:rsidRPr="001C2B22">
        <w:rPr>
          <w:b/>
          <w:color w:val="4472C4" w:themeColor="accent5"/>
          <w:sz w:val="24"/>
          <w:szCs w:val="24"/>
        </w:rPr>
        <w:t xml:space="preserve">WORK </w:t>
      </w:r>
      <w:r w:rsidRPr="006B75AF">
        <w:rPr>
          <w:b/>
          <w:color w:val="5B9BD5" w:themeColor="accent1"/>
          <w:sz w:val="24"/>
          <w:szCs w:val="24"/>
        </w:rPr>
        <w:t>EXPERIENCE</w:t>
      </w:r>
    </w:p>
    <w:p w:rsidR="00320083" w:rsidRDefault="00320083" w:rsidP="00320083">
      <w:pPr>
        <w:pStyle w:val="NoSpacing"/>
      </w:pPr>
    </w:p>
    <w:p w:rsidR="001F0E5D" w:rsidRDefault="001F0E5D" w:rsidP="00257299">
      <w:pPr>
        <w:pStyle w:val="NoSpacing"/>
        <w:tabs>
          <w:tab w:val="left" w:pos="5850"/>
        </w:tabs>
        <w:spacing w:line="276" w:lineRule="auto"/>
        <w:rPr>
          <w:rFonts w:asciiTheme="majorHAnsi" w:hAnsiTheme="majorHAnsi" w:cstheme="majorHAnsi"/>
          <w:b/>
          <w:bCs/>
          <w:i/>
          <w:color w:val="4472C4" w:themeColor="accent5"/>
          <w:sz w:val="28"/>
          <w:szCs w:val="24"/>
        </w:rPr>
      </w:pPr>
      <w:r w:rsidRPr="001F0E5D">
        <w:rPr>
          <w:rFonts w:asciiTheme="majorHAnsi" w:hAnsiTheme="majorHAnsi" w:cstheme="majorHAnsi"/>
          <w:b/>
          <w:bCs/>
          <w:i/>
          <w:color w:val="4472C4" w:themeColor="accent5"/>
          <w:sz w:val="28"/>
          <w:szCs w:val="24"/>
        </w:rPr>
        <w:t>Health and safety officer</w:t>
      </w:r>
    </w:p>
    <w:p w:rsidR="00320083" w:rsidRPr="00BA2EF9" w:rsidRDefault="001F0E5D" w:rsidP="00257299">
      <w:pPr>
        <w:pStyle w:val="NoSpacing"/>
        <w:tabs>
          <w:tab w:val="left" w:pos="5850"/>
        </w:tabs>
        <w:spacing w:line="276" w:lineRule="auto"/>
        <w:rPr>
          <w:rFonts w:asciiTheme="majorHAnsi" w:hAnsiTheme="majorHAnsi" w:cstheme="majorHAnsi"/>
          <w:b/>
          <w:bCs/>
          <w:sz w:val="28"/>
          <w:szCs w:val="24"/>
        </w:rPr>
      </w:pPr>
      <w:r>
        <w:rPr>
          <w:rFonts w:asciiTheme="majorHAnsi" w:hAnsiTheme="majorHAnsi" w:cstheme="majorHAnsi"/>
          <w:b/>
          <w:bCs/>
          <w:i/>
          <w:color w:val="4472C4" w:themeColor="accent5"/>
          <w:sz w:val="24"/>
          <w:szCs w:val="24"/>
        </w:rPr>
        <w:tab/>
      </w:r>
      <w:r>
        <w:rPr>
          <w:rFonts w:asciiTheme="majorHAnsi" w:hAnsiTheme="majorHAnsi" w:cstheme="majorHAnsi"/>
          <w:b/>
          <w:bCs/>
          <w:i/>
          <w:color w:val="5B9BD5" w:themeColor="accent1"/>
          <w:sz w:val="28"/>
          <w:szCs w:val="24"/>
        </w:rPr>
        <w:t xml:space="preserve">                  </w:t>
      </w:r>
      <w:r w:rsidR="006F4FE4">
        <w:rPr>
          <w:rFonts w:asciiTheme="majorHAnsi" w:hAnsiTheme="majorHAnsi" w:cstheme="majorHAnsi"/>
          <w:b/>
          <w:bCs/>
          <w:i/>
          <w:color w:val="5B9BD5" w:themeColor="accent1"/>
          <w:sz w:val="28"/>
          <w:szCs w:val="24"/>
        </w:rPr>
        <w:t>Dec 2017</w:t>
      </w:r>
      <w:r w:rsidR="00BA2EF9" w:rsidRPr="00BA2EF9">
        <w:rPr>
          <w:rFonts w:asciiTheme="majorHAnsi" w:hAnsiTheme="majorHAnsi" w:cstheme="majorHAnsi"/>
          <w:b/>
          <w:bCs/>
          <w:i/>
          <w:color w:val="5B9BD5" w:themeColor="accent1"/>
          <w:sz w:val="28"/>
          <w:szCs w:val="24"/>
        </w:rPr>
        <w:t>– Aug 20</w:t>
      </w:r>
      <w:r w:rsidR="006F4FE4">
        <w:rPr>
          <w:rFonts w:asciiTheme="majorHAnsi" w:hAnsiTheme="majorHAnsi" w:cstheme="majorHAnsi"/>
          <w:b/>
          <w:bCs/>
          <w:i/>
          <w:color w:val="5B9BD5" w:themeColor="accent1"/>
          <w:sz w:val="28"/>
          <w:szCs w:val="24"/>
        </w:rPr>
        <w:t>19</w:t>
      </w:r>
    </w:p>
    <w:p w:rsidR="00546C13" w:rsidRPr="001F0E5D" w:rsidRDefault="00BA2EF9" w:rsidP="00BA2EF9">
      <w:pPr>
        <w:pStyle w:val="NoSpacing"/>
        <w:spacing w:line="276" w:lineRule="auto"/>
        <w:rPr>
          <w:rFonts w:asciiTheme="majorHAnsi" w:hAnsiTheme="majorHAnsi" w:cstheme="majorHAnsi"/>
          <w:b/>
          <w:bCs/>
          <w:sz w:val="32"/>
          <w:szCs w:val="24"/>
        </w:rPr>
      </w:pPr>
      <w:r w:rsidRPr="001F0E5D">
        <w:rPr>
          <w:b/>
          <w:sz w:val="28"/>
        </w:rPr>
        <w:t>Voltas Engineering and Contracting Company. W.L.L Qatar</w:t>
      </w:r>
      <w:r w:rsidR="001F0E5D" w:rsidRPr="001F0E5D">
        <w:rPr>
          <w:b/>
          <w:sz w:val="28"/>
        </w:rPr>
        <w:t>.</w:t>
      </w:r>
    </w:p>
    <w:p w:rsidR="000642EC" w:rsidRPr="00677317" w:rsidRDefault="000642EC" w:rsidP="00257299">
      <w:pPr>
        <w:pStyle w:val="NoSpacing"/>
        <w:spacing w:line="276" w:lineRule="auto"/>
        <w:rPr>
          <w:rFonts w:asciiTheme="majorHAnsi" w:hAnsiTheme="majorHAnsi" w:cstheme="majorHAnsi"/>
          <w:b/>
          <w:bCs/>
          <w:sz w:val="24"/>
          <w:szCs w:val="24"/>
        </w:rPr>
      </w:pPr>
    </w:p>
    <w:p w:rsidR="001F0E5D" w:rsidRDefault="00546C13" w:rsidP="00FD0BF9">
      <w:pPr>
        <w:pStyle w:val="NoSpacing"/>
        <w:numPr>
          <w:ilvl w:val="0"/>
          <w:numId w:val="23"/>
        </w:numPr>
        <w:spacing w:line="276" w:lineRule="auto"/>
        <w:rPr>
          <w:rFonts w:cstheme="minorHAnsi"/>
          <w:sz w:val="24"/>
          <w:szCs w:val="24"/>
        </w:rPr>
      </w:pPr>
      <w:r w:rsidRPr="001F0E5D">
        <w:rPr>
          <w:rFonts w:cstheme="minorHAnsi"/>
          <w:sz w:val="24"/>
          <w:szCs w:val="24"/>
        </w:rPr>
        <w:t>Managing and maintaining computer systems, servers, and networks.</w:t>
      </w:r>
    </w:p>
    <w:p w:rsidR="0041551D" w:rsidRPr="00FD0BF9" w:rsidRDefault="0041551D" w:rsidP="0041551D">
      <w:pPr>
        <w:pStyle w:val="NoSpacing"/>
        <w:spacing w:line="276" w:lineRule="auto"/>
        <w:ind w:left="720"/>
        <w:rPr>
          <w:rFonts w:cstheme="minorHAnsi"/>
          <w:sz w:val="24"/>
          <w:szCs w:val="24"/>
        </w:rPr>
      </w:pPr>
    </w:p>
    <w:p w:rsidR="001F0E5D" w:rsidRPr="0041551D" w:rsidRDefault="00BA2EF9" w:rsidP="00FD0BF9">
      <w:pPr>
        <w:pStyle w:val="NoSpacing"/>
        <w:numPr>
          <w:ilvl w:val="0"/>
          <w:numId w:val="23"/>
        </w:numPr>
        <w:spacing w:line="276" w:lineRule="auto"/>
        <w:rPr>
          <w:rFonts w:cstheme="minorHAnsi"/>
          <w:sz w:val="24"/>
          <w:szCs w:val="24"/>
        </w:rPr>
      </w:pPr>
      <w:r w:rsidRPr="001F0E5D">
        <w:rPr>
          <w:sz w:val="24"/>
          <w:szCs w:val="24"/>
        </w:rPr>
        <w:t>Responsible for all day-to-day Safety programs for installation of Civil and ISP/OSP fibe</w:t>
      </w:r>
      <w:r w:rsidR="00E614F0" w:rsidRPr="001F0E5D">
        <w:rPr>
          <w:sz w:val="24"/>
          <w:szCs w:val="24"/>
        </w:rPr>
        <w:t>r optic works for SAS system.</w:t>
      </w:r>
    </w:p>
    <w:p w:rsidR="0041551D" w:rsidRPr="00FD0BF9" w:rsidRDefault="0041551D" w:rsidP="0041551D">
      <w:pPr>
        <w:pStyle w:val="NoSpacing"/>
        <w:spacing w:line="276" w:lineRule="auto"/>
        <w:ind w:left="720"/>
        <w:rPr>
          <w:rFonts w:cstheme="minorHAnsi"/>
          <w:sz w:val="24"/>
          <w:szCs w:val="24"/>
        </w:rPr>
      </w:pPr>
    </w:p>
    <w:p w:rsidR="001F0E5D" w:rsidRPr="0041551D" w:rsidRDefault="00BA2EF9" w:rsidP="00FD0BF9">
      <w:pPr>
        <w:pStyle w:val="NoSpacing"/>
        <w:numPr>
          <w:ilvl w:val="0"/>
          <w:numId w:val="23"/>
        </w:numPr>
        <w:spacing w:line="276" w:lineRule="auto"/>
        <w:rPr>
          <w:rFonts w:cstheme="minorHAnsi"/>
          <w:sz w:val="24"/>
          <w:szCs w:val="24"/>
        </w:rPr>
      </w:pPr>
      <w:r w:rsidRPr="001F0E5D">
        <w:rPr>
          <w:sz w:val="24"/>
          <w:szCs w:val="24"/>
        </w:rPr>
        <w:t>Responsible to apply and maintain knowledge of current Health and Safety policies, regulations, and Environmental Management System to ensure safety com</w:t>
      </w:r>
      <w:r w:rsidR="00E614F0" w:rsidRPr="001F0E5D">
        <w:rPr>
          <w:sz w:val="24"/>
          <w:szCs w:val="24"/>
        </w:rPr>
        <w:t>pliance and company policies.</w:t>
      </w:r>
    </w:p>
    <w:p w:rsidR="0041551D" w:rsidRPr="00FD0BF9" w:rsidRDefault="0041551D" w:rsidP="0041551D">
      <w:pPr>
        <w:pStyle w:val="NoSpacing"/>
        <w:spacing w:line="276" w:lineRule="auto"/>
        <w:rPr>
          <w:rFonts w:cstheme="minorHAnsi"/>
          <w:sz w:val="24"/>
          <w:szCs w:val="24"/>
        </w:rPr>
      </w:pPr>
    </w:p>
    <w:p w:rsidR="001F0E5D" w:rsidRPr="0041551D" w:rsidRDefault="00BA2EF9" w:rsidP="00FD0BF9">
      <w:pPr>
        <w:pStyle w:val="NoSpacing"/>
        <w:numPr>
          <w:ilvl w:val="0"/>
          <w:numId w:val="23"/>
        </w:numPr>
        <w:spacing w:line="276" w:lineRule="auto"/>
        <w:rPr>
          <w:rFonts w:cstheme="minorHAnsi"/>
          <w:sz w:val="24"/>
          <w:szCs w:val="24"/>
        </w:rPr>
      </w:pPr>
      <w:r w:rsidRPr="001F0E5D">
        <w:rPr>
          <w:sz w:val="24"/>
          <w:szCs w:val="24"/>
        </w:rPr>
        <w:t>Conduct audits and develop employee training programs and engineering controls to reduce the risk at acceptable level. ▪ Responsible to provide a safe workplace</w:t>
      </w:r>
      <w:r w:rsidR="00E614F0" w:rsidRPr="001F0E5D">
        <w:rPr>
          <w:sz w:val="24"/>
          <w:szCs w:val="24"/>
        </w:rPr>
        <w:t xml:space="preserve"> and facilities to workers.</w:t>
      </w:r>
    </w:p>
    <w:p w:rsidR="0041551D" w:rsidRPr="00FD0BF9" w:rsidRDefault="0041551D" w:rsidP="0041551D">
      <w:pPr>
        <w:pStyle w:val="NoSpacing"/>
        <w:spacing w:line="276" w:lineRule="auto"/>
        <w:ind w:left="720"/>
        <w:rPr>
          <w:rFonts w:cstheme="minorHAnsi"/>
          <w:sz w:val="24"/>
          <w:szCs w:val="24"/>
        </w:rPr>
      </w:pPr>
    </w:p>
    <w:p w:rsidR="001F0E5D" w:rsidRPr="0041551D" w:rsidRDefault="00BA2EF9" w:rsidP="00FD0BF9">
      <w:pPr>
        <w:pStyle w:val="NoSpacing"/>
        <w:numPr>
          <w:ilvl w:val="0"/>
          <w:numId w:val="23"/>
        </w:numPr>
        <w:spacing w:line="276" w:lineRule="auto"/>
        <w:rPr>
          <w:rFonts w:cstheme="minorHAnsi"/>
          <w:sz w:val="24"/>
          <w:szCs w:val="24"/>
        </w:rPr>
      </w:pPr>
      <w:r w:rsidRPr="001F0E5D">
        <w:rPr>
          <w:sz w:val="24"/>
          <w:szCs w:val="24"/>
        </w:rPr>
        <w:t>Conduct and monitor HSE inspection and investigation activities, risk assessments, daily, weekly, and monthly reports and</w:t>
      </w:r>
      <w:r w:rsidR="00E614F0" w:rsidRPr="001F0E5D">
        <w:rPr>
          <w:sz w:val="24"/>
          <w:szCs w:val="24"/>
        </w:rPr>
        <w:t xml:space="preserve"> weekly and monthly meetings.</w:t>
      </w:r>
    </w:p>
    <w:p w:rsidR="0041551D" w:rsidRPr="00FD0BF9" w:rsidRDefault="0041551D" w:rsidP="0041551D">
      <w:pPr>
        <w:pStyle w:val="NoSpacing"/>
        <w:spacing w:line="276" w:lineRule="auto"/>
        <w:rPr>
          <w:rFonts w:cstheme="minorHAnsi"/>
          <w:sz w:val="24"/>
          <w:szCs w:val="24"/>
        </w:rPr>
      </w:pPr>
    </w:p>
    <w:p w:rsidR="001F0E5D" w:rsidRPr="0041551D" w:rsidRDefault="00BA2EF9" w:rsidP="001F0E5D">
      <w:pPr>
        <w:pStyle w:val="NoSpacing"/>
        <w:numPr>
          <w:ilvl w:val="0"/>
          <w:numId w:val="23"/>
        </w:numPr>
        <w:spacing w:line="276" w:lineRule="auto"/>
        <w:rPr>
          <w:rFonts w:cstheme="minorHAnsi"/>
          <w:sz w:val="24"/>
          <w:szCs w:val="24"/>
        </w:rPr>
      </w:pPr>
      <w:r w:rsidRPr="001F0E5D">
        <w:rPr>
          <w:sz w:val="24"/>
          <w:szCs w:val="24"/>
        </w:rPr>
        <w:t>Provide recommendation to create or revise safety policies and procedures as needed and training a</w:t>
      </w:r>
      <w:r w:rsidR="00E614F0" w:rsidRPr="001F0E5D">
        <w:rPr>
          <w:sz w:val="24"/>
          <w:szCs w:val="24"/>
        </w:rPr>
        <w:t>ll employees upon completion.</w:t>
      </w:r>
    </w:p>
    <w:p w:rsidR="0041551D" w:rsidRPr="00FD0BF9" w:rsidRDefault="0041551D" w:rsidP="0041551D">
      <w:pPr>
        <w:pStyle w:val="NoSpacing"/>
        <w:spacing w:line="276" w:lineRule="auto"/>
        <w:ind w:left="720"/>
        <w:rPr>
          <w:rFonts w:cstheme="minorHAnsi"/>
          <w:sz w:val="24"/>
          <w:szCs w:val="24"/>
        </w:rPr>
      </w:pPr>
    </w:p>
    <w:p w:rsidR="001F0E5D" w:rsidRPr="0041551D" w:rsidRDefault="00BA2EF9" w:rsidP="001F0E5D">
      <w:pPr>
        <w:pStyle w:val="NoSpacing"/>
        <w:numPr>
          <w:ilvl w:val="0"/>
          <w:numId w:val="23"/>
        </w:numPr>
        <w:spacing w:line="276" w:lineRule="auto"/>
        <w:rPr>
          <w:rFonts w:cstheme="minorHAnsi"/>
          <w:sz w:val="24"/>
          <w:szCs w:val="24"/>
        </w:rPr>
      </w:pPr>
      <w:r w:rsidRPr="001F0E5D">
        <w:rPr>
          <w:sz w:val="24"/>
          <w:szCs w:val="24"/>
        </w:rPr>
        <w:t>Promote positive HSE culture throughout the company using Effective communication with workers, Cooperation, instruction, superv</w:t>
      </w:r>
      <w:r w:rsidR="00E614F0" w:rsidRPr="001F0E5D">
        <w:rPr>
          <w:sz w:val="24"/>
          <w:szCs w:val="24"/>
        </w:rPr>
        <w:t>ision, Training, and support.</w:t>
      </w:r>
    </w:p>
    <w:p w:rsidR="0041551D" w:rsidRPr="00FD0BF9" w:rsidRDefault="0041551D" w:rsidP="0041551D">
      <w:pPr>
        <w:pStyle w:val="NoSpacing"/>
        <w:spacing w:line="276" w:lineRule="auto"/>
        <w:rPr>
          <w:rFonts w:cstheme="minorHAnsi"/>
          <w:sz w:val="24"/>
          <w:szCs w:val="24"/>
        </w:rPr>
      </w:pPr>
    </w:p>
    <w:p w:rsidR="001F0E5D" w:rsidRPr="0041551D" w:rsidRDefault="00BA2EF9" w:rsidP="001F0E5D">
      <w:pPr>
        <w:pStyle w:val="NoSpacing"/>
        <w:numPr>
          <w:ilvl w:val="0"/>
          <w:numId w:val="23"/>
        </w:numPr>
        <w:spacing w:line="276" w:lineRule="auto"/>
        <w:rPr>
          <w:rFonts w:cstheme="minorHAnsi"/>
          <w:sz w:val="24"/>
          <w:szCs w:val="24"/>
        </w:rPr>
      </w:pPr>
      <w:r w:rsidRPr="001F0E5D">
        <w:rPr>
          <w:sz w:val="24"/>
          <w:szCs w:val="24"/>
        </w:rPr>
        <w:t xml:space="preserve">Confined Space Management </w:t>
      </w:r>
      <w:r w:rsidR="00E614F0" w:rsidRPr="001F0E5D">
        <w:rPr>
          <w:sz w:val="24"/>
          <w:szCs w:val="24"/>
        </w:rPr>
        <w:t>and managing of work permits.</w:t>
      </w:r>
    </w:p>
    <w:p w:rsidR="0041551D" w:rsidRPr="00FD0BF9" w:rsidRDefault="0041551D" w:rsidP="0041551D">
      <w:pPr>
        <w:pStyle w:val="NoSpacing"/>
        <w:spacing w:line="276" w:lineRule="auto"/>
        <w:ind w:left="720"/>
        <w:rPr>
          <w:rFonts w:cstheme="minorHAnsi"/>
          <w:sz w:val="24"/>
          <w:szCs w:val="24"/>
        </w:rPr>
      </w:pPr>
    </w:p>
    <w:p w:rsidR="0041551D" w:rsidRPr="0041551D" w:rsidRDefault="00BA2EF9" w:rsidP="00FD0BF9">
      <w:pPr>
        <w:pStyle w:val="NoSpacing"/>
        <w:numPr>
          <w:ilvl w:val="0"/>
          <w:numId w:val="23"/>
        </w:numPr>
        <w:spacing w:line="276" w:lineRule="auto"/>
        <w:rPr>
          <w:rFonts w:cstheme="minorHAnsi"/>
          <w:sz w:val="24"/>
          <w:szCs w:val="24"/>
        </w:rPr>
      </w:pPr>
      <w:r w:rsidRPr="001F0E5D">
        <w:rPr>
          <w:sz w:val="24"/>
          <w:szCs w:val="24"/>
        </w:rPr>
        <w:t xml:space="preserve">Manage customer recommended employee trainings programs and third-party </w:t>
      </w:r>
    </w:p>
    <w:p w:rsidR="001F0E5D" w:rsidRDefault="0041551D" w:rsidP="0041551D">
      <w:pPr>
        <w:pStyle w:val="NoSpacing"/>
        <w:spacing w:line="276" w:lineRule="auto"/>
        <w:ind w:left="720"/>
        <w:rPr>
          <w:sz w:val="24"/>
          <w:szCs w:val="24"/>
        </w:rPr>
      </w:pPr>
      <w:r w:rsidRPr="001F0E5D">
        <w:rPr>
          <w:sz w:val="24"/>
          <w:szCs w:val="24"/>
        </w:rPr>
        <w:t>Certifications</w:t>
      </w:r>
      <w:r w:rsidR="00BA2EF9" w:rsidRPr="001F0E5D">
        <w:rPr>
          <w:sz w:val="24"/>
          <w:szCs w:val="24"/>
        </w:rPr>
        <w:t xml:space="preserve"> for the field </w:t>
      </w:r>
      <w:r w:rsidR="00E614F0" w:rsidRPr="001F0E5D">
        <w:rPr>
          <w:sz w:val="24"/>
          <w:szCs w:val="24"/>
        </w:rPr>
        <w:t>team workers.</w:t>
      </w:r>
    </w:p>
    <w:p w:rsidR="0041551D" w:rsidRPr="00FD0BF9" w:rsidRDefault="0041551D" w:rsidP="0041551D">
      <w:pPr>
        <w:pStyle w:val="NoSpacing"/>
        <w:spacing w:line="276" w:lineRule="auto"/>
        <w:ind w:left="720"/>
        <w:rPr>
          <w:rFonts w:cstheme="minorHAnsi"/>
          <w:sz w:val="24"/>
          <w:szCs w:val="24"/>
        </w:rPr>
      </w:pPr>
    </w:p>
    <w:p w:rsidR="00BA2EF9" w:rsidRPr="001F0E5D" w:rsidRDefault="00BA2EF9" w:rsidP="001F0E5D">
      <w:pPr>
        <w:pStyle w:val="NoSpacing"/>
        <w:numPr>
          <w:ilvl w:val="0"/>
          <w:numId w:val="23"/>
        </w:numPr>
        <w:spacing w:line="276" w:lineRule="auto"/>
        <w:rPr>
          <w:rFonts w:cstheme="minorHAnsi"/>
          <w:sz w:val="24"/>
          <w:szCs w:val="24"/>
        </w:rPr>
      </w:pPr>
      <w:r w:rsidRPr="001F0E5D">
        <w:rPr>
          <w:sz w:val="24"/>
          <w:szCs w:val="24"/>
        </w:rPr>
        <w:t>Delivered job specific trainings for EHS Officers, Team Leads, Technicians, Drivers, Foremen, Riggers, and construction crews.</w:t>
      </w:r>
    </w:p>
    <w:p w:rsidR="009E20FB" w:rsidRPr="00947269" w:rsidRDefault="006C1C61" w:rsidP="00257299">
      <w:pPr>
        <w:pStyle w:val="NoSpacing"/>
        <w:pBdr>
          <w:bottom w:val="single" w:sz="12" w:space="1" w:color="auto"/>
        </w:pBdr>
        <w:spacing w:line="276" w:lineRule="auto"/>
        <w:rPr>
          <w:b/>
          <w:color w:val="4472C4" w:themeColor="accent5"/>
          <w:sz w:val="26"/>
          <w:szCs w:val="26"/>
        </w:rPr>
      </w:pPr>
      <w:r w:rsidRPr="00947269">
        <w:rPr>
          <w:b/>
          <w:color w:val="4472C4" w:themeColor="accent5"/>
          <w:sz w:val="26"/>
          <w:szCs w:val="26"/>
        </w:rPr>
        <w:lastRenderedPageBreak/>
        <w:t xml:space="preserve">WORK </w:t>
      </w:r>
      <w:r w:rsidR="009E20FB" w:rsidRPr="00947269">
        <w:rPr>
          <w:b/>
          <w:color w:val="4472C4" w:themeColor="accent5"/>
          <w:sz w:val="26"/>
          <w:szCs w:val="26"/>
        </w:rPr>
        <w:t>EXPERIENCE</w:t>
      </w:r>
    </w:p>
    <w:p w:rsidR="009E20FB" w:rsidRDefault="009E20FB" w:rsidP="00257299">
      <w:pPr>
        <w:pStyle w:val="NoSpacing"/>
        <w:spacing w:line="276" w:lineRule="auto"/>
      </w:pPr>
    </w:p>
    <w:p w:rsidR="00C642DF" w:rsidRPr="001F0E5D" w:rsidRDefault="00E614F0" w:rsidP="001F0E5D">
      <w:pPr>
        <w:pStyle w:val="NoSpacing"/>
        <w:spacing w:line="276" w:lineRule="auto"/>
        <w:rPr>
          <w:rFonts w:asciiTheme="majorHAnsi" w:hAnsiTheme="majorHAnsi" w:cstheme="majorHAnsi"/>
          <w:b/>
          <w:bCs/>
          <w:sz w:val="24"/>
          <w:szCs w:val="24"/>
        </w:rPr>
      </w:pPr>
      <w:r w:rsidRPr="001F0E5D">
        <w:rPr>
          <w:rFonts w:asciiTheme="majorHAnsi" w:hAnsiTheme="majorHAnsi" w:cstheme="majorHAnsi"/>
          <w:b/>
          <w:bCs/>
          <w:i/>
          <w:color w:val="4472C4" w:themeColor="accent5"/>
          <w:sz w:val="28"/>
          <w:szCs w:val="24"/>
        </w:rPr>
        <w:t>Health and safety officer</w:t>
      </w:r>
      <w:r>
        <w:rPr>
          <w:rFonts w:asciiTheme="majorHAnsi" w:hAnsiTheme="majorHAnsi" w:cstheme="majorHAnsi"/>
          <w:b/>
          <w:bCs/>
          <w:i/>
          <w:color w:val="4472C4" w:themeColor="accent5"/>
          <w:sz w:val="24"/>
          <w:szCs w:val="24"/>
        </w:rPr>
        <w:tab/>
      </w:r>
      <w:r>
        <w:rPr>
          <w:rFonts w:asciiTheme="majorHAnsi" w:hAnsiTheme="majorHAnsi" w:cstheme="majorHAnsi"/>
          <w:b/>
          <w:bCs/>
          <w:i/>
          <w:color w:val="4472C4" w:themeColor="accent5"/>
          <w:sz w:val="24"/>
          <w:szCs w:val="24"/>
        </w:rPr>
        <w:tab/>
      </w:r>
      <w:r>
        <w:rPr>
          <w:rFonts w:asciiTheme="majorHAnsi" w:hAnsiTheme="majorHAnsi" w:cstheme="majorHAnsi"/>
          <w:b/>
          <w:bCs/>
          <w:i/>
          <w:color w:val="4472C4" w:themeColor="accent5"/>
          <w:sz w:val="24"/>
          <w:szCs w:val="24"/>
        </w:rPr>
        <w:tab/>
      </w:r>
      <w:r>
        <w:rPr>
          <w:rFonts w:asciiTheme="majorHAnsi" w:hAnsiTheme="majorHAnsi" w:cstheme="majorHAnsi"/>
          <w:b/>
          <w:bCs/>
          <w:i/>
          <w:color w:val="4472C4" w:themeColor="accent5"/>
          <w:sz w:val="24"/>
          <w:szCs w:val="24"/>
        </w:rPr>
        <w:tab/>
      </w:r>
      <w:r>
        <w:rPr>
          <w:rFonts w:asciiTheme="majorHAnsi" w:hAnsiTheme="majorHAnsi" w:cstheme="majorHAnsi"/>
          <w:b/>
          <w:bCs/>
          <w:i/>
          <w:color w:val="4472C4" w:themeColor="accent5"/>
          <w:sz w:val="24"/>
          <w:szCs w:val="24"/>
        </w:rPr>
        <w:tab/>
      </w:r>
      <w:r w:rsidR="001F0E5D">
        <w:rPr>
          <w:rFonts w:asciiTheme="majorHAnsi" w:hAnsiTheme="majorHAnsi" w:cstheme="majorHAnsi"/>
          <w:b/>
          <w:bCs/>
          <w:i/>
          <w:color w:val="4472C4" w:themeColor="accent5"/>
          <w:sz w:val="24"/>
          <w:szCs w:val="24"/>
        </w:rPr>
        <w:t xml:space="preserve"> </w:t>
      </w:r>
      <w:r w:rsidR="001F0E5D" w:rsidRPr="001F0E5D">
        <w:rPr>
          <w:rFonts w:asciiTheme="majorHAnsi" w:hAnsiTheme="majorHAnsi" w:cstheme="majorHAnsi"/>
          <w:b/>
          <w:bCs/>
          <w:i/>
          <w:color w:val="4472C4" w:themeColor="accent5"/>
          <w:sz w:val="28"/>
          <w:szCs w:val="24"/>
        </w:rPr>
        <w:t xml:space="preserve">         </w:t>
      </w:r>
      <w:r w:rsidR="007A4F1F">
        <w:rPr>
          <w:rFonts w:asciiTheme="majorHAnsi" w:hAnsiTheme="majorHAnsi" w:cstheme="majorHAnsi"/>
          <w:b/>
          <w:bCs/>
          <w:i/>
          <w:color w:val="4472C4" w:themeColor="accent5"/>
          <w:sz w:val="28"/>
          <w:szCs w:val="24"/>
        </w:rPr>
        <w:t>Nov 2019</w:t>
      </w:r>
      <w:r w:rsidRPr="001F0E5D">
        <w:rPr>
          <w:rFonts w:asciiTheme="majorHAnsi" w:hAnsiTheme="majorHAnsi" w:cstheme="majorHAnsi"/>
          <w:b/>
          <w:bCs/>
          <w:i/>
          <w:color w:val="4472C4" w:themeColor="accent5"/>
          <w:sz w:val="28"/>
          <w:szCs w:val="24"/>
        </w:rPr>
        <w:t xml:space="preserve"> – Oct 20</w:t>
      </w:r>
      <w:r w:rsidR="007A4F1F">
        <w:rPr>
          <w:rFonts w:asciiTheme="majorHAnsi" w:hAnsiTheme="majorHAnsi" w:cstheme="majorHAnsi"/>
          <w:b/>
          <w:bCs/>
          <w:i/>
          <w:color w:val="4472C4" w:themeColor="accent5"/>
          <w:sz w:val="28"/>
          <w:szCs w:val="24"/>
        </w:rPr>
        <w:t>21</w:t>
      </w:r>
      <w:r w:rsidR="006A5816" w:rsidRPr="001F0E5D">
        <w:rPr>
          <w:sz w:val="24"/>
        </w:rPr>
        <w:tab/>
      </w:r>
      <w:r w:rsidR="006A5816">
        <w:tab/>
      </w:r>
    </w:p>
    <w:p w:rsidR="00947269" w:rsidRPr="00AF35F9" w:rsidRDefault="00C642DF" w:rsidP="00E614F0">
      <w:pPr>
        <w:spacing w:after="0" w:line="360" w:lineRule="auto"/>
        <w:jc w:val="both"/>
        <w:rPr>
          <w:rFonts w:ascii="Arial" w:eastAsia="Times New Roman" w:hAnsi="Arial" w:cs="Arial"/>
          <w:b/>
          <w:sz w:val="28"/>
          <w:szCs w:val="24"/>
        </w:rPr>
      </w:pPr>
      <w:r w:rsidRPr="00AF35F9">
        <w:rPr>
          <w:rFonts w:ascii="Arial" w:eastAsia="Times New Roman" w:hAnsi="Arial" w:cs="Arial"/>
          <w:b/>
          <w:sz w:val="28"/>
          <w:szCs w:val="24"/>
        </w:rPr>
        <w:t>NATIONAL LOGISTIC CELL INDUSTRAIL ISLAMABAD CITY</w:t>
      </w:r>
    </w:p>
    <w:p w:rsidR="00C642DF" w:rsidRPr="00C642DF" w:rsidRDefault="00C642DF" w:rsidP="00E614F0">
      <w:pPr>
        <w:spacing w:after="0" w:line="360" w:lineRule="auto"/>
        <w:jc w:val="both"/>
        <w:rPr>
          <w:rFonts w:ascii="Arial" w:eastAsia="Times New Roman" w:hAnsi="Arial" w:cs="Arial"/>
          <w:b/>
          <w:sz w:val="24"/>
          <w:szCs w:val="24"/>
        </w:rPr>
      </w:pPr>
    </w:p>
    <w:p w:rsidR="00D768C5" w:rsidRDefault="00E614F0" w:rsidP="00D768C5">
      <w:pPr>
        <w:pStyle w:val="ListParagraph"/>
        <w:numPr>
          <w:ilvl w:val="0"/>
          <w:numId w:val="24"/>
        </w:numPr>
        <w:spacing w:line="360" w:lineRule="auto"/>
        <w:rPr>
          <w:sz w:val="24"/>
        </w:rPr>
      </w:pPr>
      <w:r w:rsidRPr="00D768C5">
        <w:rPr>
          <w:sz w:val="24"/>
        </w:rPr>
        <w:t>Supervise construction of townhouses, army camp projects, airport, and cricket stadium projects.</w:t>
      </w:r>
    </w:p>
    <w:p w:rsidR="00D768C5" w:rsidRPr="00D768C5" w:rsidRDefault="00D768C5" w:rsidP="00D768C5">
      <w:pPr>
        <w:pStyle w:val="ListParagraph"/>
        <w:spacing w:line="360" w:lineRule="auto"/>
        <w:rPr>
          <w:sz w:val="24"/>
        </w:rPr>
      </w:pPr>
    </w:p>
    <w:p w:rsidR="00D768C5" w:rsidRDefault="00E614F0" w:rsidP="00D768C5">
      <w:pPr>
        <w:pStyle w:val="ListParagraph"/>
        <w:numPr>
          <w:ilvl w:val="0"/>
          <w:numId w:val="24"/>
        </w:numPr>
        <w:spacing w:line="360" w:lineRule="auto"/>
        <w:rPr>
          <w:sz w:val="24"/>
        </w:rPr>
      </w:pPr>
      <w:r w:rsidRPr="00D768C5">
        <w:rPr>
          <w:sz w:val="24"/>
        </w:rPr>
        <w:t>Performed comprehensive safety and compliance inspections, identified hazardous conditions, company and regulatory compliance issues, implemented and documented corrective actions.</w:t>
      </w:r>
    </w:p>
    <w:p w:rsidR="00D768C5" w:rsidRPr="00D768C5" w:rsidRDefault="00D768C5" w:rsidP="00D768C5">
      <w:pPr>
        <w:pStyle w:val="ListParagraph"/>
        <w:rPr>
          <w:sz w:val="24"/>
        </w:rPr>
      </w:pPr>
    </w:p>
    <w:p w:rsidR="00D768C5" w:rsidRPr="00D768C5" w:rsidRDefault="00D768C5" w:rsidP="00D768C5">
      <w:pPr>
        <w:pStyle w:val="ListParagraph"/>
        <w:spacing w:line="360" w:lineRule="auto"/>
        <w:rPr>
          <w:sz w:val="24"/>
        </w:rPr>
      </w:pPr>
    </w:p>
    <w:p w:rsidR="00D768C5" w:rsidRPr="00D768C5" w:rsidRDefault="00E614F0" w:rsidP="00D768C5">
      <w:pPr>
        <w:pStyle w:val="ListParagraph"/>
        <w:numPr>
          <w:ilvl w:val="0"/>
          <w:numId w:val="24"/>
        </w:numPr>
        <w:spacing w:line="240" w:lineRule="auto"/>
        <w:rPr>
          <w:sz w:val="24"/>
        </w:rPr>
      </w:pPr>
      <w:r w:rsidRPr="00D768C5">
        <w:rPr>
          <w:sz w:val="24"/>
        </w:rPr>
        <w:t>Managed interactions between site supervisors and visiting inspectors, ensured conducting on-site ins</w:t>
      </w:r>
      <w:r w:rsidR="00D768C5" w:rsidRPr="00D768C5">
        <w:rPr>
          <w:sz w:val="24"/>
        </w:rPr>
        <w:t>pection with minimum disruption.</w:t>
      </w:r>
    </w:p>
    <w:p w:rsidR="00D768C5" w:rsidRPr="00D768C5" w:rsidRDefault="00D768C5" w:rsidP="00D768C5">
      <w:pPr>
        <w:spacing w:line="240" w:lineRule="auto"/>
        <w:rPr>
          <w:sz w:val="24"/>
        </w:rPr>
      </w:pPr>
    </w:p>
    <w:p w:rsidR="00E614F0" w:rsidRPr="00D768C5" w:rsidRDefault="00E614F0" w:rsidP="00D768C5">
      <w:pPr>
        <w:pStyle w:val="ListParagraph"/>
        <w:numPr>
          <w:ilvl w:val="0"/>
          <w:numId w:val="24"/>
        </w:numPr>
        <w:spacing w:line="360" w:lineRule="auto"/>
        <w:rPr>
          <w:sz w:val="24"/>
        </w:rPr>
      </w:pPr>
      <w:r w:rsidRPr="00D768C5">
        <w:rPr>
          <w:sz w:val="24"/>
        </w:rPr>
        <w:t>Conducted mandatory effective employee safety training programs in both one-on one mentoring and Group educational settings.</w:t>
      </w:r>
    </w:p>
    <w:p w:rsidR="00D768C5" w:rsidRPr="00D768C5" w:rsidRDefault="00D768C5" w:rsidP="00D768C5">
      <w:pPr>
        <w:spacing w:line="360" w:lineRule="auto"/>
        <w:rPr>
          <w:sz w:val="24"/>
        </w:rPr>
      </w:pPr>
    </w:p>
    <w:p w:rsidR="00D768C5" w:rsidRPr="00D768C5" w:rsidRDefault="00E614F0" w:rsidP="00D768C5">
      <w:pPr>
        <w:pStyle w:val="ListParagraph"/>
        <w:numPr>
          <w:ilvl w:val="0"/>
          <w:numId w:val="24"/>
        </w:numPr>
        <w:spacing w:line="360" w:lineRule="auto"/>
        <w:rPr>
          <w:sz w:val="24"/>
        </w:rPr>
      </w:pPr>
      <w:r w:rsidRPr="00D768C5">
        <w:rPr>
          <w:sz w:val="24"/>
        </w:rPr>
        <w:t>Investigate near miss and lost time accidents, incident root cause analysis and recommended actions necessary to mitigate injury mechanism.</w:t>
      </w:r>
    </w:p>
    <w:p w:rsidR="00D768C5" w:rsidRPr="00D768C5" w:rsidRDefault="00D768C5" w:rsidP="00D768C5">
      <w:pPr>
        <w:spacing w:line="360" w:lineRule="auto"/>
        <w:rPr>
          <w:sz w:val="24"/>
        </w:rPr>
      </w:pPr>
    </w:p>
    <w:p w:rsidR="00E614F0" w:rsidRPr="00D768C5" w:rsidRDefault="00E614F0" w:rsidP="00D768C5">
      <w:pPr>
        <w:pStyle w:val="ListParagraph"/>
        <w:numPr>
          <w:ilvl w:val="0"/>
          <w:numId w:val="24"/>
        </w:numPr>
        <w:spacing w:line="360" w:lineRule="auto"/>
        <w:rPr>
          <w:sz w:val="24"/>
        </w:rPr>
      </w:pPr>
      <w:r w:rsidRPr="00D768C5">
        <w:rPr>
          <w:sz w:val="24"/>
        </w:rPr>
        <w:t>Cooperated with safety committee and satisfied safety and corporate policy concerns.</w:t>
      </w:r>
    </w:p>
    <w:p w:rsidR="00D768C5" w:rsidRPr="00D768C5" w:rsidRDefault="00D768C5" w:rsidP="00D768C5">
      <w:pPr>
        <w:spacing w:line="360" w:lineRule="auto"/>
        <w:rPr>
          <w:sz w:val="24"/>
        </w:rPr>
      </w:pPr>
    </w:p>
    <w:p w:rsidR="00D768C5" w:rsidRPr="00100735" w:rsidRDefault="00E614F0" w:rsidP="00E614F0">
      <w:pPr>
        <w:pStyle w:val="ListParagraph"/>
        <w:numPr>
          <w:ilvl w:val="0"/>
          <w:numId w:val="24"/>
        </w:numPr>
        <w:spacing w:line="360" w:lineRule="auto"/>
        <w:rPr>
          <w:sz w:val="24"/>
        </w:rPr>
      </w:pPr>
      <w:r w:rsidRPr="00D768C5">
        <w:rPr>
          <w:sz w:val="24"/>
        </w:rPr>
        <w:t>Make ensured that sub-contractors comply with company’s site safety policies and procedures.</w:t>
      </w:r>
    </w:p>
    <w:p w:rsidR="00D768C5" w:rsidRDefault="00D768C5" w:rsidP="00E614F0">
      <w:pPr>
        <w:rPr>
          <w:rFonts w:ascii="Arial" w:eastAsia="Times New Roman" w:hAnsi="Arial" w:cs="Arial"/>
          <w:sz w:val="24"/>
          <w:szCs w:val="24"/>
        </w:rPr>
      </w:pPr>
    </w:p>
    <w:p w:rsidR="00E614F0" w:rsidRPr="00947269" w:rsidRDefault="00E614F0" w:rsidP="00E614F0">
      <w:pPr>
        <w:pStyle w:val="NoSpacing"/>
        <w:pBdr>
          <w:bottom w:val="single" w:sz="12" w:space="1" w:color="auto"/>
        </w:pBdr>
        <w:spacing w:line="276" w:lineRule="auto"/>
        <w:rPr>
          <w:b/>
          <w:color w:val="4472C4" w:themeColor="accent5"/>
          <w:sz w:val="26"/>
          <w:szCs w:val="26"/>
        </w:rPr>
      </w:pPr>
      <w:r w:rsidRPr="00947269">
        <w:rPr>
          <w:b/>
          <w:color w:val="4472C4" w:themeColor="accent5"/>
          <w:sz w:val="26"/>
          <w:szCs w:val="26"/>
        </w:rPr>
        <w:lastRenderedPageBreak/>
        <w:t>WORK EXPERIENCE</w:t>
      </w:r>
    </w:p>
    <w:p w:rsidR="00E614F0" w:rsidRDefault="00E614F0" w:rsidP="00E614F0">
      <w:pPr>
        <w:pStyle w:val="NoSpacing"/>
        <w:spacing w:line="276" w:lineRule="auto"/>
      </w:pPr>
    </w:p>
    <w:p w:rsidR="00E614F0" w:rsidRPr="00100735" w:rsidRDefault="00E614F0" w:rsidP="00E614F0">
      <w:pPr>
        <w:pStyle w:val="NoSpacing"/>
        <w:spacing w:line="276" w:lineRule="auto"/>
        <w:rPr>
          <w:rFonts w:asciiTheme="majorHAnsi" w:hAnsiTheme="majorHAnsi" w:cstheme="majorHAnsi"/>
          <w:b/>
          <w:bCs/>
          <w:i/>
          <w:color w:val="4472C4" w:themeColor="accent5"/>
          <w:sz w:val="24"/>
          <w:szCs w:val="24"/>
        </w:rPr>
      </w:pPr>
      <w:r w:rsidRPr="00100735">
        <w:rPr>
          <w:rFonts w:asciiTheme="majorHAnsi" w:hAnsiTheme="majorHAnsi" w:cstheme="majorHAnsi"/>
          <w:b/>
          <w:bCs/>
          <w:i/>
          <w:color w:val="4472C4" w:themeColor="accent5"/>
          <w:sz w:val="28"/>
          <w:szCs w:val="24"/>
        </w:rPr>
        <w:t>Health and safety officer</w:t>
      </w:r>
      <w:r>
        <w:rPr>
          <w:rFonts w:asciiTheme="majorHAnsi" w:hAnsiTheme="majorHAnsi" w:cstheme="majorHAnsi"/>
          <w:b/>
          <w:bCs/>
          <w:i/>
          <w:color w:val="4472C4" w:themeColor="accent5"/>
          <w:sz w:val="24"/>
          <w:szCs w:val="24"/>
        </w:rPr>
        <w:tab/>
      </w:r>
      <w:r w:rsidR="00100735">
        <w:rPr>
          <w:rFonts w:asciiTheme="majorHAnsi" w:hAnsiTheme="majorHAnsi" w:cstheme="majorHAnsi"/>
          <w:b/>
          <w:bCs/>
          <w:i/>
          <w:color w:val="4472C4" w:themeColor="accent5"/>
          <w:sz w:val="24"/>
          <w:szCs w:val="24"/>
        </w:rPr>
        <w:t xml:space="preserve">                                    </w:t>
      </w:r>
      <w:r>
        <w:rPr>
          <w:rFonts w:asciiTheme="majorHAnsi" w:hAnsiTheme="majorHAnsi" w:cstheme="majorHAnsi"/>
          <w:b/>
          <w:bCs/>
          <w:i/>
          <w:color w:val="4472C4" w:themeColor="accent5"/>
          <w:sz w:val="24"/>
          <w:szCs w:val="24"/>
        </w:rPr>
        <w:tab/>
      </w:r>
      <w:r w:rsidR="00100735">
        <w:rPr>
          <w:rFonts w:asciiTheme="majorHAnsi" w:hAnsiTheme="majorHAnsi" w:cstheme="majorHAnsi"/>
          <w:b/>
          <w:bCs/>
          <w:i/>
          <w:color w:val="4472C4" w:themeColor="accent5"/>
          <w:sz w:val="24"/>
          <w:szCs w:val="24"/>
        </w:rPr>
        <w:t xml:space="preserve">                                     </w:t>
      </w:r>
      <w:r w:rsidR="00B81B01">
        <w:rPr>
          <w:rFonts w:asciiTheme="majorHAnsi" w:hAnsiTheme="majorHAnsi" w:cstheme="majorHAnsi"/>
          <w:b/>
          <w:bCs/>
          <w:i/>
          <w:color w:val="4472C4" w:themeColor="accent5"/>
          <w:sz w:val="28"/>
          <w:szCs w:val="24"/>
        </w:rPr>
        <w:t>Nov 2021</w:t>
      </w:r>
      <w:r w:rsidRPr="00100735">
        <w:rPr>
          <w:rFonts w:asciiTheme="majorHAnsi" w:hAnsiTheme="majorHAnsi" w:cstheme="majorHAnsi"/>
          <w:b/>
          <w:bCs/>
          <w:i/>
          <w:color w:val="4472C4" w:themeColor="accent5"/>
          <w:sz w:val="28"/>
          <w:szCs w:val="24"/>
        </w:rPr>
        <w:t xml:space="preserve"> – Oct 20</w:t>
      </w:r>
      <w:r w:rsidR="00B81B01">
        <w:rPr>
          <w:rFonts w:asciiTheme="majorHAnsi" w:hAnsiTheme="majorHAnsi" w:cstheme="majorHAnsi"/>
          <w:b/>
          <w:bCs/>
          <w:i/>
          <w:color w:val="4472C4" w:themeColor="accent5"/>
          <w:sz w:val="28"/>
          <w:szCs w:val="24"/>
        </w:rPr>
        <w:t>23</w:t>
      </w:r>
      <w:r>
        <w:tab/>
      </w:r>
    </w:p>
    <w:p w:rsidR="00E614F0" w:rsidRPr="00100735" w:rsidRDefault="00E614F0" w:rsidP="00E614F0">
      <w:pPr>
        <w:rPr>
          <w:rFonts w:ascii="Arial" w:eastAsia="Times New Roman" w:hAnsi="Arial" w:cs="Arial"/>
          <w:b/>
          <w:sz w:val="28"/>
          <w:szCs w:val="24"/>
        </w:rPr>
      </w:pPr>
      <w:r w:rsidRPr="00100735">
        <w:rPr>
          <w:rFonts w:ascii="Arial" w:eastAsia="Times New Roman" w:hAnsi="Arial" w:cs="Arial"/>
          <w:b/>
          <w:sz w:val="28"/>
          <w:szCs w:val="24"/>
        </w:rPr>
        <w:t>HAIF COMPANY (AMAALA STAFF VILLAGE)</w:t>
      </w:r>
    </w:p>
    <w:p w:rsidR="00E614F0" w:rsidRPr="002D5254" w:rsidRDefault="00E614F0" w:rsidP="002D5254">
      <w:pPr>
        <w:pStyle w:val="ListParagraph"/>
        <w:numPr>
          <w:ilvl w:val="0"/>
          <w:numId w:val="25"/>
        </w:numPr>
        <w:rPr>
          <w:sz w:val="24"/>
        </w:rPr>
      </w:pPr>
      <w:r w:rsidRPr="002D5254">
        <w:rPr>
          <w:sz w:val="24"/>
        </w:rPr>
        <w:t>Scheduled projects to meet objectives and timetables.</w:t>
      </w:r>
    </w:p>
    <w:p w:rsidR="00100735" w:rsidRPr="002D5254" w:rsidRDefault="00100735" w:rsidP="00100735">
      <w:pPr>
        <w:pStyle w:val="ListParagraph"/>
        <w:rPr>
          <w:sz w:val="24"/>
        </w:rPr>
      </w:pPr>
    </w:p>
    <w:p w:rsidR="00E614F0" w:rsidRPr="002D5254" w:rsidRDefault="00E614F0" w:rsidP="002D5254">
      <w:pPr>
        <w:pStyle w:val="ListParagraph"/>
        <w:numPr>
          <w:ilvl w:val="0"/>
          <w:numId w:val="25"/>
        </w:numPr>
        <w:rPr>
          <w:sz w:val="24"/>
        </w:rPr>
      </w:pPr>
      <w:r w:rsidRPr="002D5254">
        <w:rPr>
          <w:sz w:val="24"/>
        </w:rPr>
        <w:t>Conduct regular on-site visits to evaluate EHS risk and compliance.</w:t>
      </w:r>
    </w:p>
    <w:p w:rsidR="00100735" w:rsidRPr="002D5254" w:rsidRDefault="00E614F0" w:rsidP="002D5254">
      <w:pPr>
        <w:pStyle w:val="ListParagraph"/>
        <w:numPr>
          <w:ilvl w:val="0"/>
          <w:numId w:val="25"/>
        </w:numPr>
        <w:rPr>
          <w:sz w:val="24"/>
        </w:rPr>
      </w:pPr>
      <w:r w:rsidRPr="002D5254">
        <w:rPr>
          <w:sz w:val="24"/>
        </w:rPr>
        <w:t>Responsible for Environmental Management System to ensure safety compliance and company policies.</w:t>
      </w:r>
    </w:p>
    <w:p w:rsidR="00100735" w:rsidRPr="002D5254" w:rsidRDefault="00100735" w:rsidP="00100735">
      <w:pPr>
        <w:pStyle w:val="ListParagraph"/>
        <w:rPr>
          <w:sz w:val="24"/>
        </w:rPr>
      </w:pPr>
    </w:p>
    <w:p w:rsidR="00E614F0" w:rsidRPr="002D5254" w:rsidRDefault="00E614F0" w:rsidP="002D5254">
      <w:pPr>
        <w:pStyle w:val="ListParagraph"/>
        <w:numPr>
          <w:ilvl w:val="0"/>
          <w:numId w:val="25"/>
        </w:numPr>
        <w:rPr>
          <w:sz w:val="24"/>
        </w:rPr>
      </w:pPr>
      <w:r w:rsidRPr="002D5254">
        <w:rPr>
          <w:sz w:val="24"/>
        </w:rPr>
        <w:t>Responsible to provide a safe workplace and facilities to workers.</w:t>
      </w:r>
    </w:p>
    <w:p w:rsidR="00100735" w:rsidRPr="002D5254" w:rsidRDefault="00100735" w:rsidP="00100735">
      <w:pPr>
        <w:pStyle w:val="ListParagraph"/>
        <w:rPr>
          <w:sz w:val="24"/>
        </w:rPr>
      </w:pPr>
    </w:p>
    <w:p w:rsidR="00100735" w:rsidRPr="002D5254" w:rsidRDefault="00100735" w:rsidP="00100735">
      <w:pPr>
        <w:pStyle w:val="ListParagraph"/>
        <w:rPr>
          <w:sz w:val="24"/>
        </w:rPr>
      </w:pPr>
    </w:p>
    <w:p w:rsidR="00E614F0" w:rsidRPr="002D5254" w:rsidRDefault="00E614F0" w:rsidP="002D5254">
      <w:pPr>
        <w:pStyle w:val="ListParagraph"/>
        <w:numPr>
          <w:ilvl w:val="0"/>
          <w:numId w:val="25"/>
        </w:numPr>
        <w:rPr>
          <w:sz w:val="24"/>
        </w:rPr>
      </w:pPr>
      <w:r w:rsidRPr="002D5254">
        <w:rPr>
          <w:sz w:val="24"/>
        </w:rPr>
        <w:t>Confined Space Management and managing of work permits.</w:t>
      </w:r>
    </w:p>
    <w:p w:rsidR="00100735" w:rsidRPr="002D5254" w:rsidRDefault="00100735" w:rsidP="00100735">
      <w:pPr>
        <w:pStyle w:val="ListParagraph"/>
        <w:rPr>
          <w:sz w:val="24"/>
        </w:rPr>
      </w:pPr>
    </w:p>
    <w:p w:rsidR="00E614F0" w:rsidRPr="002D5254" w:rsidRDefault="00E614F0" w:rsidP="002D5254">
      <w:pPr>
        <w:pStyle w:val="ListParagraph"/>
        <w:numPr>
          <w:ilvl w:val="0"/>
          <w:numId w:val="25"/>
        </w:numPr>
        <w:rPr>
          <w:sz w:val="24"/>
        </w:rPr>
      </w:pPr>
      <w:r w:rsidRPr="002D5254">
        <w:rPr>
          <w:sz w:val="24"/>
        </w:rPr>
        <w:t>Conduct incident Investigation and develop preventive actions.</w:t>
      </w:r>
    </w:p>
    <w:p w:rsidR="00100735" w:rsidRPr="002D5254" w:rsidRDefault="00100735" w:rsidP="00100735">
      <w:pPr>
        <w:pStyle w:val="ListParagraph"/>
        <w:rPr>
          <w:sz w:val="24"/>
        </w:rPr>
      </w:pPr>
    </w:p>
    <w:p w:rsidR="00100735" w:rsidRPr="002D5254" w:rsidRDefault="00100735" w:rsidP="00100735">
      <w:pPr>
        <w:pStyle w:val="ListParagraph"/>
        <w:rPr>
          <w:sz w:val="24"/>
        </w:rPr>
      </w:pPr>
    </w:p>
    <w:p w:rsidR="003F00EB" w:rsidRPr="002D5254" w:rsidRDefault="00E614F0" w:rsidP="002D5254">
      <w:pPr>
        <w:pStyle w:val="ListParagraph"/>
        <w:numPr>
          <w:ilvl w:val="0"/>
          <w:numId w:val="25"/>
        </w:numPr>
        <w:rPr>
          <w:sz w:val="24"/>
        </w:rPr>
      </w:pPr>
      <w:r w:rsidRPr="002D5254">
        <w:rPr>
          <w:sz w:val="24"/>
        </w:rPr>
        <w:t>Managed interactions between site supervisors and visiting inspectors, ensured conducting on-site inspec</w:t>
      </w:r>
      <w:r w:rsidR="003F00EB" w:rsidRPr="002D5254">
        <w:rPr>
          <w:sz w:val="24"/>
        </w:rPr>
        <w:t>tion with minimum disruption.</w:t>
      </w:r>
    </w:p>
    <w:p w:rsidR="000650D5" w:rsidRDefault="000650D5" w:rsidP="00BF6B8C">
      <w:pPr>
        <w:pStyle w:val="NoSpacing"/>
        <w:pBdr>
          <w:bottom w:val="single" w:sz="12" w:space="1" w:color="auto"/>
        </w:pBdr>
        <w:rPr>
          <w:b/>
          <w:color w:val="4472C4" w:themeColor="accent5"/>
          <w:sz w:val="26"/>
          <w:szCs w:val="26"/>
        </w:rPr>
      </w:pPr>
    </w:p>
    <w:p w:rsidR="000650D5" w:rsidRDefault="000650D5" w:rsidP="00BF6B8C">
      <w:pPr>
        <w:pStyle w:val="NoSpacing"/>
        <w:pBdr>
          <w:bottom w:val="single" w:sz="12" w:space="1" w:color="auto"/>
        </w:pBdr>
        <w:rPr>
          <w:b/>
          <w:color w:val="4472C4" w:themeColor="accent5"/>
          <w:sz w:val="26"/>
          <w:szCs w:val="26"/>
        </w:rPr>
      </w:pPr>
    </w:p>
    <w:p w:rsidR="00BF6B8C" w:rsidRPr="00A66CEF" w:rsidRDefault="008543DE" w:rsidP="00BF6B8C">
      <w:pPr>
        <w:pStyle w:val="NoSpacing"/>
        <w:pBdr>
          <w:bottom w:val="single" w:sz="12" w:space="1" w:color="auto"/>
        </w:pBdr>
        <w:rPr>
          <w:b/>
          <w:color w:val="4472C4" w:themeColor="accent5"/>
          <w:sz w:val="28"/>
          <w:szCs w:val="26"/>
        </w:rPr>
      </w:pPr>
      <w:r w:rsidRPr="00A66CEF">
        <w:rPr>
          <w:b/>
          <w:color w:val="4472C4" w:themeColor="accent5"/>
          <w:sz w:val="28"/>
          <w:szCs w:val="26"/>
        </w:rPr>
        <w:t>CERTIFICATES</w:t>
      </w:r>
    </w:p>
    <w:p w:rsidR="00BF6B8C" w:rsidRDefault="00BF6B8C" w:rsidP="00257299">
      <w:pPr>
        <w:pStyle w:val="NoSpacing"/>
        <w:spacing w:line="276" w:lineRule="auto"/>
      </w:pPr>
    </w:p>
    <w:p w:rsidR="00BA2EF9" w:rsidRPr="00295597" w:rsidRDefault="00EB7277" w:rsidP="00911C06">
      <w:pPr>
        <w:pStyle w:val="NoSpacing"/>
        <w:numPr>
          <w:ilvl w:val="0"/>
          <w:numId w:val="28"/>
        </w:numPr>
        <w:spacing w:line="276" w:lineRule="auto"/>
        <w:rPr>
          <w:rFonts w:ascii="Segoe UI Symbol" w:hAnsi="Segoe UI Symbol" w:cs="Segoe UI Symbol"/>
          <w:sz w:val="28"/>
        </w:rPr>
      </w:pPr>
      <w:r w:rsidRPr="00295597">
        <w:rPr>
          <w:sz w:val="28"/>
        </w:rPr>
        <w:t>NEBOSH general certificate in Occupational Health and Safety</w:t>
      </w:r>
    </w:p>
    <w:p w:rsidR="00EB7277" w:rsidRPr="00295597" w:rsidRDefault="00EB7277" w:rsidP="00911C06">
      <w:pPr>
        <w:pStyle w:val="NoSpacing"/>
        <w:numPr>
          <w:ilvl w:val="0"/>
          <w:numId w:val="28"/>
        </w:numPr>
        <w:spacing w:line="276" w:lineRule="auto"/>
        <w:rPr>
          <w:rFonts w:ascii="Segoe UI Symbol" w:hAnsi="Segoe UI Symbol" w:cs="Segoe UI Symbol"/>
          <w:sz w:val="28"/>
        </w:rPr>
      </w:pPr>
      <w:r w:rsidRPr="00295597">
        <w:rPr>
          <w:sz w:val="28"/>
        </w:rPr>
        <w:t>OSH</w:t>
      </w:r>
      <w:r w:rsidR="00295597">
        <w:rPr>
          <w:sz w:val="28"/>
        </w:rPr>
        <w:t>A</w:t>
      </w:r>
    </w:p>
    <w:p w:rsidR="00EB7277" w:rsidRPr="00295597" w:rsidRDefault="00EB7277" w:rsidP="00911C06">
      <w:pPr>
        <w:pStyle w:val="NoSpacing"/>
        <w:numPr>
          <w:ilvl w:val="0"/>
          <w:numId w:val="28"/>
        </w:numPr>
        <w:spacing w:line="276" w:lineRule="auto"/>
        <w:rPr>
          <w:rFonts w:ascii="Segoe UI Symbol" w:hAnsi="Segoe UI Symbol" w:cs="Segoe UI Symbol"/>
          <w:sz w:val="28"/>
        </w:rPr>
      </w:pPr>
      <w:r w:rsidRPr="00295597">
        <w:rPr>
          <w:sz w:val="28"/>
        </w:rPr>
        <w:t>IOSH</w:t>
      </w:r>
    </w:p>
    <w:p w:rsidR="00EB7277" w:rsidRPr="00295597" w:rsidRDefault="00EB7277" w:rsidP="00911C06">
      <w:pPr>
        <w:pStyle w:val="NoSpacing"/>
        <w:numPr>
          <w:ilvl w:val="0"/>
          <w:numId w:val="28"/>
        </w:numPr>
        <w:spacing w:line="276" w:lineRule="auto"/>
        <w:rPr>
          <w:rFonts w:ascii="Segoe UI Symbol" w:hAnsi="Segoe UI Symbol" w:cs="Segoe UI Symbol"/>
          <w:sz w:val="28"/>
        </w:rPr>
      </w:pPr>
      <w:r w:rsidRPr="00295597">
        <w:rPr>
          <w:sz w:val="28"/>
        </w:rPr>
        <w:t>The COSHH Manager Certification</w:t>
      </w:r>
    </w:p>
    <w:p w:rsidR="00EB7277" w:rsidRPr="00295597" w:rsidRDefault="00EB7277" w:rsidP="00911C06">
      <w:pPr>
        <w:pStyle w:val="NoSpacing"/>
        <w:numPr>
          <w:ilvl w:val="0"/>
          <w:numId w:val="28"/>
        </w:numPr>
        <w:spacing w:line="276" w:lineRule="auto"/>
        <w:rPr>
          <w:rFonts w:ascii="Segoe UI Symbol" w:hAnsi="Segoe UI Symbol" w:cs="Segoe UI Symbol"/>
          <w:sz w:val="28"/>
        </w:rPr>
      </w:pPr>
      <w:r w:rsidRPr="00295597">
        <w:rPr>
          <w:sz w:val="28"/>
        </w:rPr>
        <w:t>Hazard Communication Programs</w:t>
      </w:r>
    </w:p>
    <w:p w:rsidR="00EB7277" w:rsidRPr="00295597" w:rsidRDefault="00EB7277" w:rsidP="00911C06">
      <w:pPr>
        <w:pStyle w:val="NoSpacing"/>
        <w:numPr>
          <w:ilvl w:val="0"/>
          <w:numId w:val="28"/>
        </w:numPr>
        <w:spacing w:line="276" w:lineRule="auto"/>
        <w:rPr>
          <w:rFonts w:ascii="Segoe UI Symbol" w:hAnsi="Segoe UI Symbol" w:cs="Segoe UI Symbol"/>
          <w:sz w:val="28"/>
        </w:rPr>
      </w:pPr>
      <w:r w:rsidRPr="00295597">
        <w:rPr>
          <w:sz w:val="28"/>
        </w:rPr>
        <w:t>ISO 45001:2018 Occupational Health &amp; Safety Management System Awareness</w:t>
      </w:r>
    </w:p>
    <w:p w:rsidR="00727672" w:rsidRPr="00295597" w:rsidRDefault="00BA2EF9" w:rsidP="00911C06">
      <w:pPr>
        <w:pStyle w:val="NoSpacing"/>
        <w:numPr>
          <w:ilvl w:val="0"/>
          <w:numId w:val="28"/>
        </w:numPr>
        <w:spacing w:line="276" w:lineRule="auto"/>
        <w:rPr>
          <w:rFonts w:asciiTheme="majorHAnsi" w:hAnsiTheme="majorHAnsi" w:cstheme="majorHAnsi"/>
          <w:sz w:val="28"/>
          <w:szCs w:val="24"/>
        </w:rPr>
      </w:pPr>
      <w:r w:rsidRPr="00295597">
        <w:rPr>
          <w:sz w:val="28"/>
        </w:rPr>
        <w:t>First Aid</w:t>
      </w:r>
    </w:p>
    <w:p w:rsidR="00782A02" w:rsidRDefault="00782A02" w:rsidP="00782A02">
      <w:pPr>
        <w:pStyle w:val="NoSpacing"/>
        <w:spacing w:line="276" w:lineRule="auto"/>
        <w:rPr>
          <w:sz w:val="24"/>
        </w:rPr>
      </w:pPr>
    </w:p>
    <w:p w:rsidR="00782A02" w:rsidRDefault="00782A02" w:rsidP="00782A02">
      <w:pPr>
        <w:pStyle w:val="NoSpacing"/>
        <w:spacing w:line="276" w:lineRule="auto"/>
        <w:rPr>
          <w:sz w:val="24"/>
        </w:rPr>
      </w:pPr>
    </w:p>
    <w:p w:rsidR="00782A02" w:rsidRDefault="00782A02" w:rsidP="00782A02">
      <w:pPr>
        <w:pStyle w:val="NoSpacing"/>
        <w:spacing w:line="276" w:lineRule="auto"/>
        <w:rPr>
          <w:sz w:val="24"/>
        </w:rPr>
      </w:pPr>
    </w:p>
    <w:p w:rsidR="00782A02" w:rsidRPr="00100735" w:rsidRDefault="00782A02" w:rsidP="00782A02">
      <w:pPr>
        <w:pStyle w:val="NoSpacing"/>
        <w:spacing w:line="276" w:lineRule="auto"/>
        <w:rPr>
          <w:rFonts w:asciiTheme="majorHAnsi" w:hAnsiTheme="majorHAnsi" w:cstheme="majorHAnsi"/>
          <w:sz w:val="24"/>
          <w:szCs w:val="24"/>
        </w:rPr>
      </w:pPr>
    </w:p>
    <w:p w:rsidR="0098722F" w:rsidRPr="00782A02" w:rsidRDefault="00782A02" w:rsidP="0098722F">
      <w:pPr>
        <w:pStyle w:val="NoSpacing"/>
        <w:pBdr>
          <w:bottom w:val="single" w:sz="12" w:space="1" w:color="auto"/>
        </w:pBdr>
        <w:rPr>
          <w:b/>
          <w:color w:val="4472C4" w:themeColor="accent5"/>
          <w:sz w:val="28"/>
          <w:szCs w:val="26"/>
        </w:rPr>
      </w:pPr>
      <w:r w:rsidRPr="00782A02">
        <w:rPr>
          <w:b/>
          <w:color w:val="4472C4" w:themeColor="accent5"/>
          <w:sz w:val="28"/>
          <w:szCs w:val="26"/>
        </w:rPr>
        <w:lastRenderedPageBreak/>
        <w:t>EDUCTION</w:t>
      </w:r>
    </w:p>
    <w:p w:rsidR="0098722F" w:rsidRDefault="0098722F" w:rsidP="0098722F">
      <w:pPr>
        <w:rPr>
          <w:rFonts w:ascii="Times New Roman" w:hAnsi="Times New Roman" w:cs="Times New Roman"/>
        </w:rPr>
      </w:pPr>
    </w:p>
    <w:p w:rsidR="00A85F44" w:rsidRPr="00D25E0C" w:rsidRDefault="00A4097C" w:rsidP="00D25E0C">
      <w:pPr>
        <w:pStyle w:val="ListParagraph"/>
        <w:numPr>
          <w:ilvl w:val="0"/>
          <w:numId w:val="27"/>
        </w:numPr>
        <w:rPr>
          <w:rFonts w:asciiTheme="majorHAnsi" w:hAnsiTheme="majorHAnsi" w:cstheme="majorHAnsi"/>
          <w:b/>
          <w:bCs/>
          <w:sz w:val="28"/>
          <w:szCs w:val="24"/>
        </w:rPr>
      </w:pPr>
      <w:r w:rsidRPr="00D25E0C">
        <w:rPr>
          <w:rFonts w:asciiTheme="majorHAnsi" w:hAnsiTheme="majorHAnsi" w:cstheme="majorHAnsi"/>
          <w:b/>
          <w:bCs/>
          <w:sz w:val="28"/>
          <w:szCs w:val="24"/>
        </w:rPr>
        <w:t>BOARD OF TECHNICAL AND COMMERCE EDUCTION PESHAWAR PAKISTAN</w:t>
      </w:r>
    </w:p>
    <w:p w:rsidR="0098722F" w:rsidRPr="00D25E0C" w:rsidRDefault="00A4097C" w:rsidP="00D25E0C">
      <w:pPr>
        <w:pStyle w:val="ListParagraph"/>
        <w:numPr>
          <w:ilvl w:val="1"/>
          <w:numId w:val="27"/>
        </w:numPr>
        <w:rPr>
          <w:rFonts w:cstheme="minorHAnsi"/>
          <w:sz w:val="24"/>
          <w:szCs w:val="24"/>
        </w:rPr>
      </w:pPr>
      <w:r w:rsidRPr="00D25E0C">
        <w:rPr>
          <w:rFonts w:cstheme="minorHAnsi"/>
          <w:sz w:val="24"/>
          <w:szCs w:val="24"/>
        </w:rPr>
        <w:t xml:space="preserve">Diploma In Information </w:t>
      </w:r>
      <w:r w:rsidR="00994915" w:rsidRPr="00D25E0C">
        <w:rPr>
          <w:rFonts w:cstheme="minorHAnsi"/>
          <w:sz w:val="24"/>
          <w:szCs w:val="24"/>
        </w:rPr>
        <w:t xml:space="preserve">Technology </w:t>
      </w:r>
    </w:p>
    <w:p w:rsidR="00D25E0C" w:rsidRPr="007D3A4B" w:rsidRDefault="00D25E0C" w:rsidP="0098722F">
      <w:pPr>
        <w:ind w:firstLine="720"/>
        <w:rPr>
          <w:rFonts w:asciiTheme="majorHAnsi" w:hAnsiTheme="majorHAnsi" w:cstheme="majorHAnsi"/>
          <w:sz w:val="24"/>
          <w:szCs w:val="24"/>
        </w:rPr>
      </w:pPr>
    </w:p>
    <w:p w:rsidR="0098722F" w:rsidRPr="00CE0D38" w:rsidRDefault="00CC0145" w:rsidP="00D25E0C">
      <w:pPr>
        <w:pStyle w:val="ListParagraph"/>
        <w:numPr>
          <w:ilvl w:val="0"/>
          <w:numId w:val="27"/>
        </w:numPr>
        <w:rPr>
          <w:rFonts w:asciiTheme="majorHAnsi" w:hAnsiTheme="majorHAnsi" w:cstheme="majorHAnsi"/>
          <w:b/>
          <w:bCs/>
          <w:sz w:val="24"/>
          <w:szCs w:val="24"/>
        </w:rPr>
      </w:pPr>
      <w:r>
        <w:rPr>
          <w:rFonts w:asciiTheme="majorHAnsi" w:hAnsiTheme="majorHAnsi" w:cstheme="majorHAnsi"/>
          <w:b/>
          <w:bCs/>
          <w:sz w:val="24"/>
          <w:szCs w:val="24"/>
        </w:rPr>
        <w:t>Board Of  Intermediate And Secondary Education</w:t>
      </w:r>
      <w:r w:rsidR="00623D3F">
        <w:rPr>
          <w:rFonts w:asciiTheme="majorHAnsi" w:hAnsiTheme="majorHAnsi" w:cstheme="majorHAnsi"/>
          <w:b/>
          <w:bCs/>
          <w:sz w:val="24"/>
          <w:szCs w:val="24"/>
        </w:rPr>
        <w:t xml:space="preserve"> Swat </w:t>
      </w:r>
    </w:p>
    <w:p w:rsidR="0098722F" w:rsidRPr="00D25E0C" w:rsidRDefault="00623D3F" w:rsidP="00D25E0C">
      <w:pPr>
        <w:pStyle w:val="ListParagraph"/>
        <w:numPr>
          <w:ilvl w:val="1"/>
          <w:numId w:val="27"/>
        </w:numPr>
        <w:rPr>
          <w:rFonts w:cstheme="minorHAnsi"/>
          <w:sz w:val="24"/>
          <w:szCs w:val="24"/>
        </w:rPr>
      </w:pPr>
      <w:r w:rsidRPr="00D25E0C">
        <w:rPr>
          <w:rFonts w:cstheme="minorHAnsi"/>
          <w:sz w:val="24"/>
          <w:szCs w:val="24"/>
        </w:rPr>
        <w:t xml:space="preserve">FSC: Pre-Engineering </w:t>
      </w:r>
    </w:p>
    <w:p w:rsidR="00D25E0C" w:rsidRPr="00BA2A7E" w:rsidRDefault="00D25E0C" w:rsidP="0098722F">
      <w:pPr>
        <w:ind w:left="720"/>
        <w:rPr>
          <w:rFonts w:asciiTheme="majorHAnsi" w:hAnsiTheme="majorHAnsi" w:cstheme="majorHAnsi"/>
          <w:sz w:val="20"/>
        </w:rPr>
      </w:pPr>
    </w:p>
    <w:p w:rsidR="0098722F" w:rsidRPr="001F0C06" w:rsidRDefault="001F0C06" w:rsidP="00D25E0C">
      <w:pPr>
        <w:pStyle w:val="ListParagraph"/>
        <w:numPr>
          <w:ilvl w:val="0"/>
          <w:numId w:val="27"/>
        </w:numPr>
        <w:rPr>
          <w:rFonts w:asciiTheme="majorHAnsi" w:hAnsiTheme="majorHAnsi" w:cstheme="majorHAnsi"/>
          <w:b/>
          <w:bCs/>
          <w:sz w:val="24"/>
          <w:szCs w:val="24"/>
        </w:rPr>
      </w:pPr>
      <w:r>
        <w:rPr>
          <w:rFonts w:asciiTheme="majorHAnsi" w:hAnsiTheme="majorHAnsi" w:cstheme="majorHAnsi"/>
          <w:b/>
          <w:bCs/>
          <w:sz w:val="24"/>
          <w:szCs w:val="24"/>
        </w:rPr>
        <w:t xml:space="preserve">Board Of  Intermediate And Secondary Education Swat </w:t>
      </w:r>
    </w:p>
    <w:p w:rsidR="00472FFD" w:rsidRPr="00D25E0C" w:rsidRDefault="0098722F" w:rsidP="00D25E0C">
      <w:pPr>
        <w:pStyle w:val="ListParagraph"/>
        <w:numPr>
          <w:ilvl w:val="1"/>
          <w:numId w:val="27"/>
        </w:numPr>
        <w:rPr>
          <w:rFonts w:cstheme="minorHAnsi"/>
          <w:sz w:val="24"/>
          <w:szCs w:val="24"/>
        </w:rPr>
      </w:pPr>
      <w:r w:rsidRPr="00D25E0C">
        <w:rPr>
          <w:rFonts w:cstheme="minorHAnsi"/>
          <w:sz w:val="24"/>
          <w:szCs w:val="24"/>
        </w:rPr>
        <w:t xml:space="preserve">SSC: </w:t>
      </w:r>
      <w:r w:rsidR="00A85F44" w:rsidRPr="00D25E0C">
        <w:rPr>
          <w:rFonts w:cstheme="minorHAnsi"/>
          <w:sz w:val="24"/>
          <w:szCs w:val="24"/>
        </w:rPr>
        <w:t xml:space="preserve">Matriculation </w:t>
      </w:r>
      <w:r w:rsidR="000650D5" w:rsidRPr="00D25E0C">
        <w:rPr>
          <w:rFonts w:cstheme="minorHAnsi"/>
          <w:sz w:val="24"/>
          <w:szCs w:val="24"/>
        </w:rPr>
        <w:t xml:space="preserve">(Science) </w:t>
      </w:r>
    </w:p>
    <w:p w:rsidR="00472FFD" w:rsidRDefault="00472FFD" w:rsidP="00472FFD">
      <w:pPr>
        <w:rPr>
          <w:rFonts w:asciiTheme="majorHAnsi" w:hAnsiTheme="majorHAnsi" w:cstheme="majorHAnsi"/>
          <w:sz w:val="24"/>
          <w:szCs w:val="24"/>
        </w:rPr>
      </w:pPr>
    </w:p>
    <w:p w:rsidR="0098722F" w:rsidRDefault="0098722F" w:rsidP="00472FFD">
      <w:pPr>
        <w:rPr>
          <w:rFonts w:asciiTheme="majorHAnsi" w:hAnsiTheme="majorHAnsi" w:cstheme="majorHAnsi"/>
          <w:sz w:val="24"/>
          <w:szCs w:val="24"/>
        </w:rPr>
      </w:pPr>
    </w:p>
    <w:p w:rsidR="00C642DF" w:rsidRPr="00472FFD" w:rsidRDefault="00C642DF" w:rsidP="00472FFD">
      <w:pPr>
        <w:rPr>
          <w:rFonts w:asciiTheme="majorHAnsi" w:hAnsiTheme="majorHAnsi" w:cstheme="majorHAnsi"/>
          <w:sz w:val="24"/>
          <w:szCs w:val="24"/>
        </w:rPr>
      </w:pPr>
    </w:p>
    <w:p w:rsidR="00257299" w:rsidRDefault="0025729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p>
    <w:p w:rsidR="00FD0BF9" w:rsidRDefault="00FD0BF9" w:rsidP="003F00EB">
      <w:pPr>
        <w:spacing w:line="276" w:lineRule="auto"/>
        <w:rPr>
          <w:rFonts w:ascii="Calibri" w:hAnsi="Calibri" w:cs="Calibri"/>
          <w:color w:val="0563C1"/>
        </w:rPr>
      </w:pPr>
      <w:r>
        <w:rPr>
          <w:rFonts w:ascii="Calibri" w:hAnsi="Calibri" w:cs="Calibri"/>
          <w:noProof/>
          <w:color w:val="0563C1"/>
        </w:rPr>
        <w:lastRenderedPageBreak/>
        <w:drawing>
          <wp:inline distT="0" distB="0" distL="0" distR="0">
            <wp:extent cx="6075636" cy="8598342"/>
            <wp:effectExtent l="19050" t="0" r="1314" b="0"/>
            <wp:docPr id="3" name="Picture 2" descr="IMG-2024031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315-WA0010.jpg"/>
                    <pic:cNvPicPr/>
                  </pic:nvPicPr>
                  <pic:blipFill>
                    <a:blip r:embed="rId8"/>
                    <a:stretch>
                      <a:fillRect/>
                    </a:stretch>
                  </pic:blipFill>
                  <pic:spPr>
                    <a:xfrm>
                      <a:off x="0" y="0"/>
                      <a:ext cx="6078940" cy="8603018"/>
                    </a:xfrm>
                    <a:prstGeom prst="rect">
                      <a:avLst/>
                    </a:prstGeom>
                  </pic:spPr>
                </pic:pic>
              </a:graphicData>
            </a:graphic>
          </wp:inline>
        </w:drawing>
      </w:r>
    </w:p>
    <w:p w:rsidR="0041551D" w:rsidRPr="003F00EB" w:rsidRDefault="0041551D" w:rsidP="003F00EB">
      <w:pPr>
        <w:spacing w:line="276" w:lineRule="auto"/>
        <w:rPr>
          <w:rFonts w:ascii="Calibri" w:hAnsi="Calibri" w:cs="Calibri"/>
          <w:color w:val="0563C1"/>
        </w:rPr>
      </w:pPr>
      <w:r>
        <w:rPr>
          <w:rFonts w:ascii="Calibri" w:hAnsi="Calibri" w:cs="Calibri"/>
          <w:noProof/>
          <w:color w:val="0563C1"/>
        </w:rPr>
        <w:lastRenderedPageBreak/>
        <w:drawing>
          <wp:inline distT="0" distB="0" distL="0" distR="0">
            <wp:extent cx="5843270" cy="8229600"/>
            <wp:effectExtent l="19050" t="0" r="5080" b="0"/>
            <wp:docPr id="4" name="Picture 3" descr="IMG-2024031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315-WA0016.jpg"/>
                    <pic:cNvPicPr/>
                  </pic:nvPicPr>
                  <pic:blipFill>
                    <a:blip r:embed="rId9"/>
                    <a:stretch>
                      <a:fillRect/>
                    </a:stretch>
                  </pic:blipFill>
                  <pic:spPr>
                    <a:xfrm>
                      <a:off x="0" y="0"/>
                      <a:ext cx="5843270" cy="8229600"/>
                    </a:xfrm>
                    <a:prstGeom prst="rect">
                      <a:avLst/>
                    </a:prstGeom>
                  </pic:spPr>
                </pic:pic>
              </a:graphicData>
            </a:graphic>
          </wp:inline>
        </w:drawing>
      </w:r>
    </w:p>
    <w:sectPr w:rsidR="0041551D" w:rsidRPr="003F00EB" w:rsidSect="00D45FF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19" w:rsidRDefault="002D4F19" w:rsidP="00F55F37">
      <w:pPr>
        <w:spacing w:after="0" w:line="240" w:lineRule="auto"/>
      </w:pPr>
      <w:r>
        <w:separator/>
      </w:r>
    </w:p>
  </w:endnote>
  <w:endnote w:type="continuationSeparator" w:id="1">
    <w:p w:rsidR="002D4F19" w:rsidRDefault="002D4F19" w:rsidP="00F55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19" w:rsidRDefault="002D4F19" w:rsidP="00F55F37">
      <w:pPr>
        <w:spacing w:after="0" w:line="240" w:lineRule="auto"/>
      </w:pPr>
      <w:r>
        <w:separator/>
      </w:r>
    </w:p>
  </w:footnote>
  <w:footnote w:type="continuationSeparator" w:id="1">
    <w:p w:rsidR="002D4F19" w:rsidRDefault="002D4F19" w:rsidP="00F55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F5B"/>
    <w:multiLevelType w:val="multilevel"/>
    <w:tmpl w:val="3580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93192"/>
    <w:multiLevelType w:val="hybridMultilevel"/>
    <w:tmpl w:val="E87EA6A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AD27CE"/>
    <w:multiLevelType w:val="hybridMultilevel"/>
    <w:tmpl w:val="82BA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531F9"/>
    <w:multiLevelType w:val="hybridMultilevel"/>
    <w:tmpl w:val="DA0C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B3B9D"/>
    <w:multiLevelType w:val="hybridMultilevel"/>
    <w:tmpl w:val="0600A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9D1101"/>
    <w:multiLevelType w:val="hybridMultilevel"/>
    <w:tmpl w:val="F828CB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508BB"/>
    <w:multiLevelType w:val="hybridMultilevel"/>
    <w:tmpl w:val="43F4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15D1F"/>
    <w:multiLevelType w:val="multilevel"/>
    <w:tmpl w:val="8884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F440C"/>
    <w:multiLevelType w:val="multilevel"/>
    <w:tmpl w:val="A6C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A1CC7"/>
    <w:multiLevelType w:val="multilevel"/>
    <w:tmpl w:val="74E6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610CB"/>
    <w:multiLevelType w:val="hybridMultilevel"/>
    <w:tmpl w:val="C616B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304EF"/>
    <w:multiLevelType w:val="hybridMultilevel"/>
    <w:tmpl w:val="C838B30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9A65AF6"/>
    <w:multiLevelType w:val="hybridMultilevel"/>
    <w:tmpl w:val="1DB4C61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811ED"/>
    <w:multiLevelType w:val="multilevel"/>
    <w:tmpl w:val="EC0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C4640A"/>
    <w:multiLevelType w:val="multilevel"/>
    <w:tmpl w:val="46FA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30367"/>
    <w:multiLevelType w:val="multilevel"/>
    <w:tmpl w:val="80A0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22D7A"/>
    <w:multiLevelType w:val="hybridMultilevel"/>
    <w:tmpl w:val="C25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D4001"/>
    <w:multiLevelType w:val="hybridMultilevel"/>
    <w:tmpl w:val="3AE61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46A5D"/>
    <w:multiLevelType w:val="hybridMultilevel"/>
    <w:tmpl w:val="95BCC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36612"/>
    <w:multiLevelType w:val="hybridMultilevel"/>
    <w:tmpl w:val="516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90BD6"/>
    <w:multiLevelType w:val="hybridMultilevel"/>
    <w:tmpl w:val="9F54C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EF30FF"/>
    <w:multiLevelType w:val="hybridMultilevel"/>
    <w:tmpl w:val="C728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F541F"/>
    <w:multiLevelType w:val="hybridMultilevel"/>
    <w:tmpl w:val="C9E8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57956"/>
    <w:multiLevelType w:val="hybridMultilevel"/>
    <w:tmpl w:val="8E4441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8C2B78"/>
    <w:multiLevelType w:val="hybridMultilevel"/>
    <w:tmpl w:val="9D904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257EF"/>
    <w:multiLevelType w:val="hybridMultilevel"/>
    <w:tmpl w:val="8B8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850CC7"/>
    <w:multiLevelType w:val="hybridMultilevel"/>
    <w:tmpl w:val="DA1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C4413"/>
    <w:multiLevelType w:val="hybridMultilevel"/>
    <w:tmpl w:val="97AC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9"/>
  </w:num>
  <w:num w:numId="4">
    <w:abstractNumId w:val="14"/>
  </w:num>
  <w:num w:numId="5">
    <w:abstractNumId w:val="27"/>
  </w:num>
  <w:num w:numId="6">
    <w:abstractNumId w:val="3"/>
  </w:num>
  <w:num w:numId="7">
    <w:abstractNumId w:val="24"/>
  </w:num>
  <w:num w:numId="8">
    <w:abstractNumId w:val="15"/>
  </w:num>
  <w:num w:numId="9">
    <w:abstractNumId w:val="0"/>
  </w:num>
  <w:num w:numId="10">
    <w:abstractNumId w:val="6"/>
  </w:num>
  <w:num w:numId="11">
    <w:abstractNumId w:val="9"/>
  </w:num>
  <w:num w:numId="12">
    <w:abstractNumId w:val="7"/>
  </w:num>
  <w:num w:numId="13">
    <w:abstractNumId w:val="13"/>
  </w:num>
  <w:num w:numId="14">
    <w:abstractNumId w:val="21"/>
  </w:num>
  <w:num w:numId="15">
    <w:abstractNumId w:val="8"/>
  </w:num>
  <w:num w:numId="16">
    <w:abstractNumId w:val="22"/>
  </w:num>
  <w:num w:numId="17">
    <w:abstractNumId w:val="23"/>
  </w:num>
  <w:num w:numId="18">
    <w:abstractNumId w:val="4"/>
  </w:num>
  <w:num w:numId="19">
    <w:abstractNumId w:val="20"/>
  </w:num>
  <w:num w:numId="20">
    <w:abstractNumId w:val="26"/>
  </w:num>
  <w:num w:numId="21">
    <w:abstractNumId w:val="16"/>
  </w:num>
  <w:num w:numId="22">
    <w:abstractNumId w:val="25"/>
  </w:num>
  <w:num w:numId="23">
    <w:abstractNumId w:val="17"/>
  </w:num>
  <w:num w:numId="24">
    <w:abstractNumId w:val="10"/>
  </w:num>
  <w:num w:numId="25">
    <w:abstractNumId w:val="18"/>
  </w:num>
  <w:num w:numId="26">
    <w:abstractNumId w:val="11"/>
  </w:num>
  <w:num w:numId="27">
    <w:abstractNumId w:val="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3465"/>
    <w:rsid w:val="00021553"/>
    <w:rsid w:val="000374EC"/>
    <w:rsid w:val="000642EC"/>
    <w:rsid w:val="000650D5"/>
    <w:rsid w:val="00074AEB"/>
    <w:rsid w:val="000B2257"/>
    <w:rsid w:val="000C5BC9"/>
    <w:rsid w:val="000E6B6D"/>
    <w:rsid w:val="000F560B"/>
    <w:rsid w:val="00100735"/>
    <w:rsid w:val="00137520"/>
    <w:rsid w:val="001622D8"/>
    <w:rsid w:val="00182E44"/>
    <w:rsid w:val="0018513E"/>
    <w:rsid w:val="00187833"/>
    <w:rsid w:val="00191923"/>
    <w:rsid w:val="001C2B22"/>
    <w:rsid w:val="001F0C06"/>
    <w:rsid w:val="001F0E5D"/>
    <w:rsid w:val="00225693"/>
    <w:rsid w:val="0023630B"/>
    <w:rsid w:val="0023648C"/>
    <w:rsid w:val="0025235A"/>
    <w:rsid w:val="00257299"/>
    <w:rsid w:val="00260E78"/>
    <w:rsid w:val="00270E8F"/>
    <w:rsid w:val="00292A5E"/>
    <w:rsid w:val="00295597"/>
    <w:rsid w:val="002D4F19"/>
    <w:rsid w:val="002D5254"/>
    <w:rsid w:val="0030223D"/>
    <w:rsid w:val="00320083"/>
    <w:rsid w:val="00331810"/>
    <w:rsid w:val="00335E8D"/>
    <w:rsid w:val="003727DC"/>
    <w:rsid w:val="003752F9"/>
    <w:rsid w:val="00394DDE"/>
    <w:rsid w:val="00395114"/>
    <w:rsid w:val="00397235"/>
    <w:rsid w:val="003F00EB"/>
    <w:rsid w:val="00403A1A"/>
    <w:rsid w:val="004149E2"/>
    <w:rsid w:val="0041551D"/>
    <w:rsid w:val="00417659"/>
    <w:rsid w:val="004648E2"/>
    <w:rsid w:val="00472FFD"/>
    <w:rsid w:val="004844CB"/>
    <w:rsid w:val="004E0FF4"/>
    <w:rsid w:val="004F121E"/>
    <w:rsid w:val="00503BA8"/>
    <w:rsid w:val="005223AE"/>
    <w:rsid w:val="00525525"/>
    <w:rsid w:val="00531A78"/>
    <w:rsid w:val="00546C13"/>
    <w:rsid w:val="00546D34"/>
    <w:rsid w:val="005871EA"/>
    <w:rsid w:val="00594F58"/>
    <w:rsid w:val="005A67F2"/>
    <w:rsid w:val="005A6D6D"/>
    <w:rsid w:val="005B23CE"/>
    <w:rsid w:val="005C039D"/>
    <w:rsid w:val="005D0453"/>
    <w:rsid w:val="005D0BEE"/>
    <w:rsid w:val="005D29A1"/>
    <w:rsid w:val="005D3C69"/>
    <w:rsid w:val="005D429E"/>
    <w:rsid w:val="005F6176"/>
    <w:rsid w:val="00623D3F"/>
    <w:rsid w:val="0063309B"/>
    <w:rsid w:val="00647C7E"/>
    <w:rsid w:val="006507E8"/>
    <w:rsid w:val="00660319"/>
    <w:rsid w:val="00677317"/>
    <w:rsid w:val="006A5816"/>
    <w:rsid w:val="006A6B08"/>
    <w:rsid w:val="006B75AF"/>
    <w:rsid w:val="006C19DD"/>
    <w:rsid w:val="006C1C61"/>
    <w:rsid w:val="006C4435"/>
    <w:rsid w:val="006C7720"/>
    <w:rsid w:val="006E0F71"/>
    <w:rsid w:val="006F4575"/>
    <w:rsid w:val="006F4FE4"/>
    <w:rsid w:val="00727672"/>
    <w:rsid w:val="007370B4"/>
    <w:rsid w:val="00740EFC"/>
    <w:rsid w:val="00741144"/>
    <w:rsid w:val="007516A3"/>
    <w:rsid w:val="007605DF"/>
    <w:rsid w:val="00781FA9"/>
    <w:rsid w:val="00782A02"/>
    <w:rsid w:val="0078728E"/>
    <w:rsid w:val="00790229"/>
    <w:rsid w:val="0079651A"/>
    <w:rsid w:val="007A4F1F"/>
    <w:rsid w:val="007D3A4B"/>
    <w:rsid w:val="007F6A1B"/>
    <w:rsid w:val="00833275"/>
    <w:rsid w:val="008543DE"/>
    <w:rsid w:val="00854B69"/>
    <w:rsid w:val="00857081"/>
    <w:rsid w:val="00867944"/>
    <w:rsid w:val="008740B7"/>
    <w:rsid w:val="008827D3"/>
    <w:rsid w:val="00894298"/>
    <w:rsid w:val="008D6874"/>
    <w:rsid w:val="008E593C"/>
    <w:rsid w:val="00911C06"/>
    <w:rsid w:val="009149F6"/>
    <w:rsid w:val="00936B45"/>
    <w:rsid w:val="00940585"/>
    <w:rsid w:val="00947269"/>
    <w:rsid w:val="00953FBE"/>
    <w:rsid w:val="0096090D"/>
    <w:rsid w:val="009839EE"/>
    <w:rsid w:val="0098722F"/>
    <w:rsid w:val="00994915"/>
    <w:rsid w:val="009B0710"/>
    <w:rsid w:val="009E20FB"/>
    <w:rsid w:val="00A016A4"/>
    <w:rsid w:val="00A04085"/>
    <w:rsid w:val="00A11205"/>
    <w:rsid w:val="00A1499D"/>
    <w:rsid w:val="00A177D0"/>
    <w:rsid w:val="00A4097C"/>
    <w:rsid w:val="00A41A8F"/>
    <w:rsid w:val="00A66CEF"/>
    <w:rsid w:val="00A7732D"/>
    <w:rsid w:val="00A85F44"/>
    <w:rsid w:val="00AB28C4"/>
    <w:rsid w:val="00AB52A7"/>
    <w:rsid w:val="00AD2C7E"/>
    <w:rsid w:val="00AF35F9"/>
    <w:rsid w:val="00B4159D"/>
    <w:rsid w:val="00B63C3E"/>
    <w:rsid w:val="00B73465"/>
    <w:rsid w:val="00B81B01"/>
    <w:rsid w:val="00B97E32"/>
    <w:rsid w:val="00BA2A7E"/>
    <w:rsid w:val="00BA2EF9"/>
    <w:rsid w:val="00BD50A8"/>
    <w:rsid w:val="00BE088A"/>
    <w:rsid w:val="00BF6B8C"/>
    <w:rsid w:val="00C00E32"/>
    <w:rsid w:val="00C155EC"/>
    <w:rsid w:val="00C17534"/>
    <w:rsid w:val="00C31394"/>
    <w:rsid w:val="00C424D3"/>
    <w:rsid w:val="00C642DF"/>
    <w:rsid w:val="00C7238D"/>
    <w:rsid w:val="00C836C2"/>
    <w:rsid w:val="00CC0145"/>
    <w:rsid w:val="00CC168D"/>
    <w:rsid w:val="00CE0D38"/>
    <w:rsid w:val="00CE39DD"/>
    <w:rsid w:val="00CF6079"/>
    <w:rsid w:val="00D12663"/>
    <w:rsid w:val="00D25E0C"/>
    <w:rsid w:val="00D43FE7"/>
    <w:rsid w:val="00D45FF1"/>
    <w:rsid w:val="00D629C9"/>
    <w:rsid w:val="00D768C5"/>
    <w:rsid w:val="00DA33AB"/>
    <w:rsid w:val="00DB20B2"/>
    <w:rsid w:val="00DB60AD"/>
    <w:rsid w:val="00DC1B8B"/>
    <w:rsid w:val="00DE63CF"/>
    <w:rsid w:val="00E0237A"/>
    <w:rsid w:val="00E322A7"/>
    <w:rsid w:val="00E5274B"/>
    <w:rsid w:val="00E60DDB"/>
    <w:rsid w:val="00E614F0"/>
    <w:rsid w:val="00E77042"/>
    <w:rsid w:val="00E826F1"/>
    <w:rsid w:val="00E854E4"/>
    <w:rsid w:val="00E8752F"/>
    <w:rsid w:val="00EB7277"/>
    <w:rsid w:val="00EE0D69"/>
    <w:rsid w:val="00EF0B07"/>
    <w:rsid w:val="00EF308B"/>
    <w:rsid w:val="00F511B9"/>
    <w:rsid w:val="00F55F37"/>
    <w:rsid w:val="00F716D4"/>
    <w:rsid w:val="00F85506"/>
    <w:rsid w:val="00F932EB"/>
    <w:rsid w:val="00FC346C"/>
    <w:rsid w:val="00FD0BF9"/>
    <w:rsid w:val="00FE6932"/>
    <w:rsid w:val="00FE7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F1"/>
  </w:style>
  <w:style w:type="paragraph" w:styleId="Heading1">
    <w:name w:val="heading 1"/>
    <w:basedOn w:val="Normal"/>
    <w:next w:val="Normal"/>
    <w:link w:val="Heading1Char"/>
    <w:uiPriority w:val="9"/>
    <w:qFormat/>
    <w:rsid w:val="00137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465"/>
    <w:pPr>
      <w:spacing w:after="0" w:line="240" w:lineRule="auto"/>
    </w:pPr>
  </w:style>
  <w:style w:type="character" w:styleId="Hyperlink">
    <w:name w:val="Hyperlink"/>
    <w:basedOn w:val="DefaultParagraphFont"/>
    <w:uiPriority w:val="99"/>
    <w:unhideWhenUsed/>
    <w:rsid w:val="00BE088A"/>
    <w:rPr>
      <w:color w:val="0563C1" w:themeColor="hyperlink"/>
      <w:u w:val="single"/>
    </w:rPr>
  </w:style>
  <w:style w:type="paragraph" w:styleId="ListParagraph">
    <w:name w:val="List Paragraph"/>
    <w:basedOn w:val="Normal"/>
    <w:uiPriority w:val="34"/>
    <w:qFormat/>
    <w:rsid w:val="00894298"/>
    <w:pPr>
      <w:ind w:left="720"/>
      <w:contextualSpacing/>
    </w:pPr>
  </w:style>
  <w:style w:type="character" w:customStyle="1" w:styleId="wbzude">
    <w:name w:val="wbzude"/>
    <w:basedOn w:val="DefaultParagraphFont"/>
    <w:rsid w:val="00531A78"/>
  </w:style>
  <w:style w:type="character" w:customStyle="1" w:styleId="Heading1Char">
    <w:name w:val="Heading 1 Char"/>
    <w:basedOn w:val="DefaultParagraphFont"/>
    <w:link w:val="Heading1"/>
    <w:uiPriority w:val="9"/>
    <w:rsid w:val="0013752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20083"/>
    <w:rPr>
      <w:color w:val="954F72" w:themeColor="followedHyperlink"/>
      <w:u w:val="single"/>
    </w:rPr>
  </w:style>
  <w:style w:type="character" w:customStyle="1" w:styleId="fontstyle01">
    <w:name w:val="fontstyle01"/>
    <w:basedOn w:val="DefaultParagraphFont"/>
    <w:rsid w:val="00CE0D38"/>
    <w:rPr>
      <w:rFonts w:ascii="Calibri" w:hAnsi="Calibri" w:cs="Calibri"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257299"/>
    <w:rPr>
      <w:color w:val="605E5C"/>
      <w:shd w:val="clear" w:color="auto" w:fill="E1DFDD"/>
    </w:rPr>
  </w:style>
  <w:style w:type="paragraph" w:customStyle="1" w:styleId="selectable-text">
    <w:name w:val="selectable-text"/>
    <w:basedOn w:val="Normal"/>
    <w:rsid w:val="00751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7516A3"/>
  </w:style>
  <w:style w:type="paragraph" w:styleId="BalloonText">
    <w:name w:val="Balloon Text"/>
    <w:basedOn w:val="Normal"/>
    <w:link w:val="BalloonTextChar"/>
    <w:uiPriority w:val="99"/>
    <w:semiHidden/>
    <w:unhideWhenUsed/>
    <w:rsid w:val="00D76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C5"/>
    <w:rPr>
      <w:rFonts w:ascii="Tahoma" w:hAnsi="Tahoma" w:cs="Tahoma"/>
      <w:sz w:val="16"/>
      <w:szCs w:val="16"/>
    </w:rPr>
  </w:style>
  <w:style w:type="paragraph" w:styleId="Header">
    <w:name w:val="header"/>
    <w:basedOn w:val="Normal"/>
    <w:link w:val="HeaderChar"/>
    <w:uiPriority w:val="99"/>
    <w:semiHidden/>
    <w:unhideWhenUsed/>
    <w:rsid w:val="00F55F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F37"/>
  </w:style>
  <w:style w:type="paragraph" w:styleId="Footer">
    <w:name w:val="footer"/>
    <w:basedOn w:val="Normal"/>
    <w:link w:val="FooterChar"/>
    <w:uiPriority w:val="99"/>
    <w:semiHidden/>
    <w:unhideWhenUsed/>
    <w:rsid w:val="00F55F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5F37"/>
  </w:style>
</w:styles>
</file>

<file path=word/webSettings.xml><?xml version="1.0" encoding="utf-8"?>
<w:webSettings xmlns:r="http://schemas.openxmlformats.org/officeDocument/2006/relationships" xmlns:w="http://schemas.openxmlformats.org/wordprocessingml/2006/main">
  <w:divs>
    <w:div w:id="270281817">
      <w:bodyDiv w:val="1"/>
      <w:marLeft w:val="0"/>
      <w:marRight w:val="0"/>
      <w:marTop w:val="0"/>
      <w:marBottom w:val="0"/>
      <w:divBdr>
        <w:top w:val="none" w:sz="0" w:space="0" w:color="auto"/>
        <w:left w:val="none" w:sz="0" w:space="0" w:color="auto"/>
        <w:bottom w:val="none" w:sz="0" w:space="0" w:color="auto"/>
        <w:right w:val="none" w:sz="0" w:space="0" w:color="auto"/>
      </w:divBdr>
    </w:div>
    <w:div w:id="455611904">
      <w:bodyDiv w:val="1"/>
      <w:marLeft w:val="0"/>
      <w:marRight w:val="0"/>
      <w:marTop w:val="0"/>
      <w:marBottom w:val="0"/>
      <w:divBdr>
        <w:top w:val="none" w:sz="0" w:space="0" w:color="auto"/>
        <w:left w:val="none" w:sz="0" w:space="0" w:color="auto"/>
        <w:bottom w:val="none" w:sz="0" w:space="0" w:color="auto"/>
        <w:right w:val="none" w:sz="0" w:space="0" w:color="auto"/>
      </w:divBdr>
    </w:div>
    <w:div w:id="515971953">
      <w:bodyDiv w:val="1"/>
      <w:marLeft w:val="0"/>
      <w:marRight w:val="0"/>
      <w:marTop w:val="0"/>
      <w:marBottom w:val="0"/>
      <w:divBdr>
        <w:top w:val="none" w:sz="0" w:space="0" w:color="auto"/>
        <w:left w:val="none" w:sz="0" w:space="0" w:color="auto"/>
        <w:bottom w:val="none" w:sz="0" w:space="0" w:color="auto"/>
        <w:right w:val="none" w:sz="0" w:space="0" w:color="auto"/>
      </w:divBdr>
    </w:div>
    <w:div w:id="627586947">
      <w:bodyDiv w:val="1"/>
      <w:marLeft w:val="0"/>
      <w:marRight w:val="0"/>
      <w:marTop w:val="0"/>
      <w:marBottom w:val="0"/>
      <w:divBdr>
        <w:top w:val="none" w:sz="0" w:space="0" w:color="auto"/>
        <w:left w:val="none" w:sz="0" w:space="0" w:color="auto"/>
        <w:bottom w:val="none" w:sz="0" w:space="0" w:color="auto"/>
        <w:right w:val="none" w:sz="0" w:space="0" w:color="auto"/>
      </w:divBdr>
    </w:div>
    <w:div w:id="1168523325">
      <w:bodyDiv w:val="1"/>
      <w:marLeft w:val="0"/>
      <w:marRight w:val="0"/>
      <w:marTop w:val="0"/>
      <w:marBottom w:val="0"/>
      <w:divBdr>
        <w:top w:val="none" w:sz="0" w:space="0" w:color="auto"/>
        <w:left w:val="none" w:sz="0" w:space="0" w:color="auto"/>
        <w:bottom w:val="none" w:sz="0" w:space="0" w:color="auto"/>
        <w:right w:val="none" w:sz="0" w:space="0" w:color="auto"/>
      </w:divBdr>
    </w:div>
    <w:div w:id="1494682266">
      <w:bodyDiv w:val="1"/>
      <w:marLeft w:val="0"/>
      <w:marRight w:val="0"/>
      <w:marTop w:val="0"/>
      <w:marBottom w:val="0"/>
      <w:divBdr>
        <w:top w:val="none" w:sz="0" w:space="0" w:color="auto"/>
        <w:left w:val="none" w:sz="0" w:space="0" w:color="auto"/>
        <w:bottom w:val="none" w:sz="0" w:space="0" w:color="auto"/>
        <w:right w:val="none" w:sz="0" w:space="0" w:color="auto"/>
      </w:divBdr>
    </w:div>
    <w:div w:id="1504011011">
      <w:bodyDiv w:val="1"/>
      <w:marLeft w:val="0"/>
      <w:marRight w:val="0"/>
      <w:marTop w:val="0"/>
      <w:marBottom w:val="0"/>
      <w:divBdr>
        <w:top w:val="none" w:sz="0" w:space="0" w:color="auto"/>
        <w:left w:val="none" w:sz="0" w:space="0" w:color="auto"/>
        <w:bottom w:val="none" w:sz="0" w:space="0" w:color="auto"/>
        <w:right w:val="none" w:sz="0" w:space="0" w:color="auto"/>
      </w:divBdr>
    </w:div>
    <w:div w:id="1730810481">
      <w:bodyDiv w:val="1"/>
      <w:marLeft w:val="0"/>
      <w:marRight w:val="0"/>
      <w:marTop w:val="0"/>
      <w:marBottom w:val="0"/>
      <w:divBdr>
        <w:top w:val="none" w:sz="0" w:space="0" w:color="auto"/>
        <w:left w:val="none" w:sz="0" w:space="0" w:color="auto"/>
        <w:bottom w:val="none" w:sz="0" w:space="0" w:color="auto"/>
        <w:right w:val="none" w:sz="0" w:space="0" w:color="auto"/>
      </w:divBdr>
    </w:div>
    <w:div w:id="1746103211">
      <w:bodyDiv w:val="1"/>
      <w:marLeft w:val="0"/>
      <w:marRight w:val="0"/>
      <w:marTop w:val="0"/>
      <w:marBottom w:val="0"/>
      <w:divBdr>
        <w:top w:val="none" w:sz="0" w:space="0" w:color="auto"/>
        <w:left w:val="none" w:sz="0" w:space="0" w:color="auto"/>
        <w:bottom w:val="none" w:sz="0" w:space="0" w:color="auto"/>
        <w:right w:val="none" w:sz="0" w:space="0" w:color="auto"/>
      </w:divBdr>
    </w:div>
    <w:div w:id="20541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junaid iqbal</dc:creator>
  <cp:lastModifiedBy>HP 840 G5 CI5</cp:lastModifiedBy>
  <cp:revision>30</cp:revision>
  <cp:lastPrinted>2023-06-24T09:59:00Z</cp:lastPrinted>
  <dcterms:created xsi:type="dcterms:W3CDTF">2024-03-27T21:09:00Z</dcterms:created>
  <dcterms:modified xsi:type="dcterms:W3CDTF">2024-03-27T22:10:00Z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2d3b746b26029b6537592729ee0fa5c3cba664b8c10c900007fef1dbc4391d6d</vt:lpwstr>
  </property>
</Properties>
</file>